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77" w:rsidRDefault="00567477" w:rsidP="00845BF8">
      <w:pPr>
        <w:keepNext/>
        <w:suppressAutoHyphens/>
        <w:spacing w:before="120" w:after="0" w:line="240" w:lineRule="auto"/>
        <w:jc w:val="center"/>
        <w:outlineLvl w:val="0"/>
        <w:rPr>
          <w:rFonts w:ascii="Times New Roman" w:eastAsia="Times New Roman" w:hAnsi="Times New Roman" w:cs="Times New Roman"/>
          <w:b/>
          <w:color w:val="000000" w:themeColor="text1"/>
          <w:sz w:val="32"/>
          <w:szCs w:val="30"/>
          <w:lang w:val="fi-FI" w:eastAsia="ar-SA"/>
        </w:rPr>
      </w:pPr>
      <w:r w:rsidRPr="006775B9">
        <w:rPr>
          <w:rFonts w:ascii="Times New Roman" w:eastAsia="Times New Roman" w:hAnsi="Times New Roman" w:cs="Times New Roman"/>
          <w:b/>
          <w:color w:val="000000" w:themeColor="text1"/>
          <w:sz w:val="32"/>
          <w:szCs w:val="30"/>
          <w:lang w:val="fi-FI" w:eastAsia="ar-SA"/>
        </w:rPr>
        <w:t>KẾ HOẠCH</w:t>
      </w:r>
    </w:p>
    <w:p w:rsidR="00691761" w:rsidRPr="006865B2" w:rsidRDefault="00E52858" w:rsidP="007569FB">
      <w:pPr>
        <w:spacing w:after="0" w:line="360" w:lineRule="exact"/>
        <w:ind w:left="-101" w:right="179" w:firstLine="11"/>
        <w:jc w:val="center"/>
        <w:rPr>
          <w:rFonts w:ascii="Times New Roman" w:hAnsi="Times New Roman" w:cs="Times New Roman"/>
          <w:b/>
          <w:sz w:val="28"/>
          <w:szCs w:val="28"/>
        </w:rPr>
      </w:pPr>
      <w:r>
        <w:rPr>
          <w:rFonts w:ascii="Times New Roman" w:hAnsi="Times New Roman" w:cs="Times New Roman"/>
          <w:b/>
          <w:sz w:val="28"/>
          <w:szCs w:val="28"/>
        </w:rPr>
        <w:t>Kiểm tra/</w:t>
      </w:r>
      <w:r w:rsidR="00691761" w:rsidRPr="006865B2">
        <w:rPr>
          <w:rFonts w:ascii="Times New Roman" w:hAnsi="Times New Roman" w:cs="Times New Roman"/>
          <w:b/>
          <w:sz w:val="28"/>
          <w:szCs w:val="28"/>
        </w:rPr>
        <w:t>Giám sát việc</w:t>
      </w:r>
      <w:r>
        <w:rPr>
          <w:rFonts w:ascii="Times New Roman" w:hAnsi="Times New Roman" w:cs="Times New Roman"/>
          <w:b/>
          <w:sz w:val="28"/>
          <w:szCs w:val="28"/>
        </w:rPr>
        <w:t>…đối với…</w:t>
      </w:r>
    </w:p>
    <w:p w:rsidR="00DC72BB" w:rsidRPr="00396B32" w:rsidRDefault="00DC72BB" w:rsidP="00567477">
      <w:pPr>
        <w:suppressAutoHyphens/>
        <w:spacing w:after="0" w:line="240" w:lineRule="auto"/>
        <w:jc w:val="center"/>
        <w:rPr>
          <w:rFonts w:ascii="Times New Roman" w:eastAsia="Times New Roman" w:hAnsi="Times New Roman" w:cs="Times New Roman"/>
          <w:bCs/>
          <w:i/>
          <w:color w:val="000000" w:themeColor="text1"/>
          <w:sz w:val="28"/>
          <w:szCs w:val="30"/>
          <w:lang w:val="fi-FI" w:eastAsia="ar-SA"/>
        </w:rPr>
      </w:pPr>
      <w:r w:rsidRPr="00396B32">
        <w:rPr>
          <w:rFonts w:ascii="Times New Roman" w:hAnsi="Times New Roman" w:cs="Times New Roman"/>
          <w:i/>
          <w:color w:val="000000" w:themeColor="text1"/>
          <w:sz w:val="28"/>
          <w:szCs w:val="28"/>
        </w:rPr>
        <w:t>(</w:t>
      </w:r>
      <w:proofErr w:type="gramStart"/>
      <w:r w:rsidRPr="00396B32">
        <w:rPr>
          <w:rFonts w:ascii="Times New Roman" w:hAnsi="Times New Roman" w:cs="Times New Roman"/>
          <w:i/>
          <w:color w:val="000000" w:themeColor="text1"/>
          <w:sz w:val="28"/>
          <w:szCs w:val="28"/>
        </w:rPr>
        <w:t>kèm</w:t>
      </w:r>
      <w:proofErr w:type="gramEnd"/>
      <w:r w:rsidRPr="00396B32">
        <w:rPr>
          <w:rFonts w:ascii="Times New Roman" w:hAnsi="Times New Roman" w:cs="Times New Roman"/>
          <w:i/>
          <w:color w:val="000000" w:themeColor="text1"/>
          <w:sz w:val="28"/>
          <w:szCs w:val="28"/>
        </w:rPr>
        <w:t xml:space="preserve"> theo Quyết định số</w:t>
      </w:r>
      <w:r w:rsidR="001F1432">
        <w:rPr>
          <w:rFonts w:ascii="Times New Roman" w:hAnsi="Times New Roman" w:cs="Times New Roman"/>
          <w:i/>
          <w:color w:val="000000" w:themeColor="text1"/>
          <w:sz w:val="28"/>
          <w:szCs w:val="28"/>
        </w:rPr>
        <w:t xml:space="preserve">     </w:t>
      </w:r>
      <w:r w:rsidR="00A504A9">
        <w:rPr>
          <w:rFonts w:ascii="Times New Roman" w:hAnsi="Times New Roman" w:cs="Times New Roman"/>
          <w:i/>
          <w:color w:val="000000" w:themeColor="text1"/>
          <w:sz w:val="28"/>
          <w:szCs w:val="28"/>
        </w:rPr>
        <w:t xml:space="preserve"> </w:t>
      </w:r>
      <w:r w:rsidRPr="00396B32">
        <w:rPr>
          <w:rFonts w:ascii="Times New Roman" w:hAnsi="Times New Roman" w:cs="Times New Roman"/>
          <w:i/>
          <w:color w:val="000000" w:themeColor="text1"/>
          <w:sz w:val="28"/>
          <w:szCs w:val="28"/>
        </w:rPr>
        <w:t xml:space="preserve">  </w:t>
      </w:r>
      <w:r w:rsidR="00C54007">
        <w:rPr>
          <w:rFonts w:ascii="Times New Roman" w:hAnsi="Times New Roman" w:cs="Times New Roman"/>
          <w:i/>
          <w:color w:val="000000" w:themeColor="text1"/>
          <w:sz w:val="28"/>
          <w:szCs w:val="28"/>
        </w:rPr>
        <w:t>-</w:t>
      </w:r>
      <w:r w:rsidRPr="00396B32">
        <w:rPr>
          <w:rFonts w:ascii="Times New Roman" w:hAnsi="Times New Roman" w:cs="Times New Roman"/>
          <w:i/>
          <w:color w:val="000000" w:themeColor="text1"/>
          <w:sz w:val="28"/>
          <w:szCs w:val="28"/>
        </w:rPr>
        <w:t>QĐ/</w:t>
      </w:r>
      <w:r w:rsidR="00354CDB">
        <w:rPr>
          <w:rFonts w:ascii="Times New Roman" w:hAnsi="Times New Roman" w:cs="Times New Roman"/>
          <w:i/>
          <w:color w:val="000000" w:themeColor="text1"/>
          <w:sz w:val="28"/>
          <w:szCs w:val="28"/>
        </w:rPr>
        <w:t>H</w:t>
      </w:r>
      <w:r w:rsidRPr="00396B32">
        <w:rPr>
          <w:rFonts w:ascii="Times New Roman" w:hAnsi="Times New Roman" w:cs="Times New Roman"/>
          <w:i/>
          <w:color w:val="000000" w:themeColor="text1"/>
          <w:sz w:val="28"/>
          <w:szCs w:val="28"/>
        </w:rPr>
        <w:t xml:space="preserve">U ngày </w:t>
      </w:r>
      <w:r w:rsidR="004D5198">
        <w:rPr>
          <w:rFonts w:ascii="Times New Roman" w:hAnsi="Times New Roman" w:cs="Times New Roman"/>
          <w:i/>
          <w:color w:val="000000" w:themeColor="text1"/>
          <w:sz w:val="28"/>
          <w:szCs w:val="28"/>
        </w:rPr>
        <w:t xml:space="preserve"> </w:t>
      </w:r>
      <w:r w:rsidRPr="00396B32">
        <w:rPr>
          <w:rFonts w:ascii="Times New Roman" w:hAnsi="Times New Roman" w:cs="Times New Roman"/>
          <w:i/>
          <w:color w:val="000000" w:themeColor="text1"/>
          <w:sz w:val="28"/>
          <w:szCs w:val="28"/>
        </w:rPr>
        <w:t xml:space="preserve">  </w:t>
      </w:r>
      <w:r w:rsidR="001E7DF6">
        <w:rPr>
          <w:rFonts w:ascii="Times New Roman" w:hAnsi="Times New Roman" w:cs="Times New Roman"/>
          <w:i/>
          <w:color w:val="000000" w:themeColor="text1"/>
          <w:sz w:val="28"/>
          <w:szCs w:val="28"/>
        </w:rPr>
        <w:t>/</w:t>
      </w:r>
      <w:r w:rsidR="007C1E09">
        <w:rPr>
          <w:rFonts w:ascii="Times New Roman" w:hAnsi="Times New Roman" w:cs="Times New Roman"/>
          <w:i/>
          <w:color w:val="000000" w:themeColor="text1"/>
          <w:sz w:val="28"/>
          <w:szCs w:val="28"/>
        </w:rPr>
        <w:t>...</w:t>
      </w:r>
      <w:r w:rsidRPr="00396B32">
        <w:rPr>
          <w:rFonts w:ascii="Times New Roman" w:hAnsi="Times New Roman" w:cs="Times New Roman"/>
          <w:i/>
          <w:color w:val="000000" w:themeColor="text1"/>
          <w:sz w:val="28"/>
          <w:szCs w:val="28"/>
        </w:rPr>
        <w:t>/202</w:t>
      </w:r>
      <w:r w:rsidR="00E52858">
        <w:rPr>
          <w:rFonts w:ascii="Times New Roman" w:hAnsi="Times New Roman" w:cs="Times New Roman"/>
          <w:i/>
          <w:color w:val="000000" w:themeColor="text1"/>
          <w:sz w:val="28"/>
          <w:szCs w:val="28"/>
        </w:rPr>
        <w:t>…</w:t>
      </w:r>
      <w:r w:rsidRPr="00396B32">
        <w:rPr>
          <w:rFonts w:ascii="Times New Roman" w:hAnsi="Times New Roman" w:cs="Times New Roman"/>
          <w:i/>
          <w:color w:val="000000" w:themeColor="text1"/>
          <w:sz w:val="28"/>
          <w:szCs w:val="28"/>
        </w:rPr>
        <w:t xml:space="preserve">của Ban Thường vụ </w:t>
      </w:r>
      <w:r w:rsidR="00354CDB">
        <w:rPr>
          <w:rFonts w:ascii="Times New Roman" w:hAnsi="Times New Roman" w:cs="Times New Roman"/>
          <w:i/>
          <w:color w:val="000000" w:themeColor="text1"/>
          <w:sz w:val="28"/>
          <w:szCs w:val="28"/>
        </w:rPr>
        <w:t>Huyện</w:t>
      </w:r>
      <w:r w:rsidRPr="00396B32">
        <w:rPr>
          <w:rFonts w:ascii="Times New Roman" w:hAnsi="Times New Roman" w:cs="Times New Roman"/>
          <w:i/>
          <w:color w:val="000000" w:themeColor="text1"/>
          <w:sz w:val="28"/>
          <w:szCs w:val="28"/>
        </w:rPr>
        <w:t xml:space="preserve"> ủy)</w:t>
      </w:r>
    </w:p>
    <w:p w:rsidR="00567477" w:rsidRPr="006775B9" w:rsidRDefault="00567477" w:rsidP="00567477">
      <w:pPr>
        <w:spacing w:after="0" w:line="240" w:lineRule="auto"/>
        <w:jc w:val="center"/>
        <w:rPr>
          <w:rFonts w:ascii="Times New Roman" w:eastAsia="Times New Roman" w:hAnsi="Times New Roman" w:cs="Times New Roman"/>
          <w:b/>
          <w:color w:val="000000" w:themeColor="text1"/>
          <w:sz w:val="28"/>
          <w:szCs w:val="24"/>
          <w:lang w:val="fi-FI"/>
        </w:rPr>
      </w:pPr>
      <w:r w:rsidRPr="006775B9">
        <w:rPr>
          <w:rFonts w:ascii="Times New Roman" w:eastAsia="Times New Roman" w:hAnsi="Times New Roman" w:cs="Times New Roman"/>
          <w:b/>
          <w:color w:val="000000" w:themeColor="text1"/>
          <w:sz w:val="28"/>
          <w:szCs w:val="24"/>
          <w:lang w:val="fi-FI"/>
        </w:rPr>
        <w:t>-----</w:t>
      </w:r>
    </w:p>
    <w:p w:rsidR="00567477" w:rsidRPr="00EB42E2" w:rsidRDefault="00DC72BB" w:rsidP="00F15601">
      <w:pPr>
        <w:keepNext/>
        <w:tabs>
          <w:tab w:val="left" w:pos="720"/>
        </w:tabs>
        <w:suppressAutoHyphens/>
        <w:spacing w:before="120" w:after="0" w:line="360" w:lineRule="exact"/>
        <w:ind w:right="93" w:firstLine="630"/>
        <w:jc w:val="both"/>
        <w:outlineLvl w:val="1"/>
        <w:rPr>
          <w:rFonts w:ascii="Times New Roman" w:eastAsia="Times New Roman" w:hAnsi="Times New Roman" w:cs="Times New Roman"/>
          <w:b/>
          <w:bCs/>
          <w:color w:val="000000" w:themeColor="text1"/>
          <w:sz w:val="28"/>
          <w:szCs w:val="28"/>
          <w:lang w:val="fi-FI" w:eastAsia="ar-SA"/>
        </w:rPr>
      </w:pPr>
      <w:r w:rsidRPr="00EB42E2">
        <w:rPr>
          <w:rFonts w:ascii="Times New Roman" w:eastAsia="Times New Roman" w:hAnsi="Times New Roman" w:cs="Times New Roman"/>
          <w:b/>
          <w:bCs/>
          <w:color w:val="000000" w:themeColor="text1"/>
          <w:sz w:val="28"/>
          <w:szCs w:val="28"/>
          <w:lang w:val="fi-FI" w:eastAsia="ar-SA"/>
        </w:rPr>
        <w:t>1</w:t>
      </w:r>
      <w:r w:rsidR="00567477" w:rsidRPr="00EB42E2">
        <w:rPr>
          <w:rFonts w:ascii="Times New Roman" w:eastAsia="Times New Roman" w:hAnsi="Times New Roman" w:cs="Times New Roman"/>
          <w:b/>
          <w:bCs/>
          <w:color w:val="000000" w:themeColor="text1"/>
          <w:sz w:val="28"/>
          <w:szCs w:val="28"/>
          <w:lang w:val="fi-FI" w:eastAsia="ar-SA"/>
        </w:rPr>
        <w:t xml:space="preserve">. Mục đích, yêu cầu </w:t>
      </w:r>
    </w:p>
    <w:p w:rsidR="00CF1A26" w:rsidRPr="00CF1A26" w:rsidRDefault="00CF1A26" w:rsidP="00F15601">
      <w:pPr>
        <w:spacing w:before="120" w:after="0" w:line="360" w:lineRule="exact"/>
        <w:ind w:right="93" w:firstLine="630"/>
        <w:jc w:val="both"/>
        <w:rPr>
          <w:rFonts w:ascii="Times New Roman" w:eastAsia="Times New Roman" w:hAnsi="Times New Roman" w:cs="Times New Roman"/>
          <w:bCs/>
          <w:color w:val="000000"/>
          <w:sz w:val="28"/>
          <w:szCs w:val="28"/>
          <w:lang w:val="fi-FI" w:eastAsia="ar-SA"/>
        </w:rPr>
      </w:pPr>
      <w:r w:rsidRPr="00CF1A26">
        <w:rPr>
          <w:rFonts w:ascii="Times New Roman" w:eastAsia="Times New Roman" w:hAnsi="Times New Roman" w:cs="Times New Roman"/>
          <w:color w:val="000000" w:themeColor="text1"/>
          <w:sz w:val="28"/>
          <w:szCs w:val="28"/>
          <w:lang w:val="fi-FI"/>
        </w:rPr>
        <w:t>- Nhằm đánh giá đúng ưu điểm, hạn chế, khuyết điểm, vi phạm (nếu có) trong công tác lãnh đạo, chỉ đạo và triển khai thực hiện</w:t>
      </w:r>
      <w:r w:rsidR="00E52858">
        <w:rPr>
          <w:rFonts w:ascii="Times New Roman" w:eastAsia="Times New Roman" w:hAnsi="Times New Roman" w:cs="Times New Roman"/>
          <w:color w:val="000000" w:themeColor="text1"/>
          <w:sz w:val="28"/>
          <w:szCs w:val="28"/>
          <w:lang w:val="fi-FI"/>
        </w:rPr>
        <w:t>...</w:t>
      </w:r>
      <w:r w:rsidRPr="00CF1A26">
        <w:rPr>
          <w:rFonts w:ascii="Times New Roman" w:eastAsia="Times New Roman" w:hAnsi="Times New Roman" w:cs="Times New Roman"/>
          <w:i/>
          <w:sz w:val="28"/>
          <w:szCs w:val="28"/>
          <w:lang w:val="nb-NO"/>
        </w:rPr>
        <w:t xml:space="preserve"> </w:t>
      </w:r>
    </w:p>
    <w:p w:rsidR="00CF1A26" w:rsidRPr="00CF1A26" w:rsidRDefault="00CF1A26" w:rsidP="00F15601">
      <w:pPr>
        <w:spacing w:before="120" w:after="0" w:line="360" w:lineRule="exact"/>
        <w:ind w:right="93" w:firstLine="630"/>
        <w:jc w:val="both"/>
        <w:rPr>
          <w:rFonts w:ascii="Times New Roman" w:eastAsia="Times New Roman" w:hAnsi="Times New Roman" w:cs="Times New Roman"/>
          <w:color w:val="000000" w:themeColor="text1"/>
          <w:sz w:val="28"/>
          <w:szCs w:val="28"/>
          <w:lang w:val="fi-FI"/>
        </w:rPr>
      </w:pPr>
      <w:r w:rsidRPr="00CF1A26">
        <w:rPr>
          <w:rFonts w:ascii="Times New Roman" w:eastAsia="Times New Roman" w:hAnsi="Times New Roman" w:cs="Times New Roman"/>
          <w:color w:val="000000" w:themeColor="text1"/>
          <w:sz w:val="28"/>
          <w:szCs w:val="28"/>
          <w:lang w:val="fi-FI"/>
        </w:rPr>
        <w:t>- Việc</w:t>
      </w:r>
      <w:r w:rsidR="00E52858">
        <w:rPr>
          <w:rFonts w:ascii="Times New Roman" w:eastAsia="Times New Roman" w:hAnsi="Times New Roman" w:cs="Times New Roman"/>
          <w:color w:val="000000" w:themeColor="text1"/>
          <w:sz w:val="28"/>
          <w:szCs w:val="28"/>
          <w:lang w:val="fi-FI"/>
        </w:rPr>
        <w:t xml:space="preserve"> kiểm tra/</w:t>
      </w:r>
      <w:r w:rsidRPr="00CF1A26">
        <w:rPr>
          <w:rFonts w:ascii="Times New Roman" w:eastAsia="Times New Roman" w:hAnsi="Times New Roman" w:cs="Times New Roman"/>
          <w:color w:val="000000" w:themeColor="text1"/>
          <w:sz w:val="28"/>
          <w:szCs w:val="28"/>
          <w:lang w:val="fi-FI"/>
        </w:rPr>
        <w:t>giám sát bảo đảm đúng quy trình, quy định của Đảng; phát huy dân chủ, nêu cao ý thức tự phê bình và phê bình của tổ chức đảng và đảng viên.</w:t>
      </w:r>
    </w:p>
    <w:p w:rsidR="00CF1A26" w:rsidRPr="00CF1A26" w:rsidRDefault="00CF1A26" w:rsidP="00F15601">
      <w:pPr>
        <w:spacing w:before="120" w:after="0" w:line="360" w:lineRule="exact"/>
        <w:ind w:right="93" w:firstLine="630"/>
        <w:jc w:val="both"/>
        <w:rPr>
          <w:rFonts w:ascii="Times New Roman" w:eastAsia="Times New Roman" w:hAnsi="Times New Roman" w:cs="Times New Roman"/>
          <w:color w:val="000000" w:themeColor="text1"/>
          <w:sz w:val="28"/>
          <w:szCs w:val="28"/>
          <w:lang w:val="fi-FI"/>
        </w:rPr>
      </w:pPr>
      <w:r w:rsidRPr="00CF1A26">
        <w:rPr>
          <w:rFonts w:ascii="Times New Roman" w:eastAsia="Times New Roman" w:hAnsi="Times New Roman" w:cs="Times New Roman"/>
          <w:color w:val="000000" w:themeColor="text1"/>
          <w:sz w:val="28"/>
          <w:szCs w:val="28"/>
          <w:lang w:val="fi-FI"/>
        </w:rPr>
        <w:t>- Các tổ chức đảng</w:t>
      </w:r>
      <w:r w:rsidR="00E52858">
        <w:rPr>
          <w:rFonts w:ascii="Times New Roman" w:eastAsia="Times New Roman" w:hAnsi="Times New Roman" w:cs="Times New Roman"/>
          <w:color w:val="000000" w:themeColor="text1"/>
          <w:sz w:val="28"/>
          <w:szCs w:val="28"/>
          <w:lang w:val="fi-FI"/>
        </w:rPr>
        <w:t>...</w:t>
      </w:r>
      <w:r w:rsidRPr="00CF1A26">
        <w:rPr>
          <w:rFonts w:ascii="Times New Roman" w:eastAsia="Times New Roman" w:hAnsi="Times New Roman" w:cs="Times New Roman"/>
          <w:color w:val="000000" w:themeColor="text1"/>
          <w:sz w:val="28"/>
          <w:szCs w:val="28"/>
          <w:lang w:val="fi-FI"/>
        </w:rPr>
        <w:t xml:space="preserve"> được</w:t>
      </w:r>
      <w:r w:rsidR="00E52858">
        <w:rPr>
          <w:rFonts w:ascii="Times New Roman" w:eastAsia="Times New Roman" w:hAnsi="Times New Roman" w:cs="Times New Roman"/>
          <w:color w:val="000000" w:themeColor="text1"/>
          <w:sz w:val="28"/>
          <w:szCs w:val="28"/>
          <w:lang w:val="fi-FI"/>
        </w:rPr>
        <w:t xml:space="preserve"> kiểm tra/</w:t>
      </w:r>
      <w:r w:rsidRPr="00CF1A26">
        <w:rPr>
          <w:rFonts w:ascii="Times New Roman" w:eastAsia="Times New Roman" w:hAnsi="Times New Roman" w:cs="Times New Roman"/>
          <w:color w:val="000000" w:themeColor="text1"/>
          <w:sz w:val="28"/>
          <w:szCs w:val="28"/>
          <w:lang w:val="fi-FI"/>
        </w:rPr>
        <w:t>giám sát, chỉ đạo các tổ chức cơ sở đảng trực thuộc và đảng viên có liên quan phối hợp, tạo điều kiện để Đoàn</w:t>
      </w:r>
      <w:r w:rsidR="00E52858">
        <w:rPr>
          <w:rFonts w:ascii="Times New Roman" w:eastAsia="Times New Roman" w:hAnsi="Times New Roman" w:cs="Times New Roman"/>
          <w:color w:val="000000" w:themeColor="text1"/>
          <w:sz w:val="28"/>
          <w:szCs w:val="28"/>
          <w:lang w:val="fi-FI"/>
        </w:rPr>
        <w:t xml:space="preserve"> Kiểm tra/</w:t>
      </w:r>
      <w:r w:rsidRPr="00CF1A26">
        <w:rPr>
          <w:rFonts w:ascii="Times New Roman" w:eastAsia="Times New Roman" w:hAnsi="Times New Roman" w:cs="Times New Roman"/>
          <w:color w:val="000000" w:themeColor="text1"/>
          <w:sz w:val="28"/>
          <w:szCs w:val="28"/>
          <w:lang w:val="fi-FI"/>
        </w:rPr>
        <w:t xml:space="preserve"> Giám sát hoàn thành nhiệm vụ.</w:t>
      </w:r>
    </w:p>
    <w:p w:rsidR="00073A05" w:rsidRDefault="00396B32" w:rsidP="00F15601">
      <w:pPr>
        <w:spacing w:before="120" w:after="0" w:line="360" w:lineRule="exact"/>
        <w:ind w:right="93" w:firstLine="630"/>
        <w:jc w:val="both"/>
        <w:rPr>
          <w:rFonts w:ascii="Times New Roman" w:eastAsia="Times New Roman" w:hAnsi="Times New Roman" w:cs="Times New Roman"/>
          <w:i/>
          <w:color w:val="000000" w:themeColor="text1"/>
          <w:sz w:val="28"/>
          <w:szCs w:val="28"/>
          <w:lang w:val="fi-FI"/>
        </w:rPr>
      </w:pPr>
      <w:r w:rsidRPr="00073A05">
        <w:rPr>
          <w:rFonts w:ascii="Times New Roman" w:eastAsia="Times New Roman" w:hAnsi="Times New Roman" w:cs="Times New Roman"/>
          <w:b/>
          <w:color w:val="000000" w:themeColor="text1"/>
          <w:sz w:val="28"/>
          <w:szCs w:val="28"/>
          <w:lang w:val="fi-FI"/>
        </w:rPr>
        <w:t xml:space="preserve">2. </w:t>
      </w:r>
      <w:r w:rsidR="00F15655" w:rsidRPr="00073A05">
        <w:rPr>
          <w:rFonts w:ascii="Times New Roman" w:eastAsia="Times New Roman" w:hAnsi="Times New Roman" w:cs="Times New Roman"/>
          <w:b/>
          <w:color w:val="000000" w:themeColor="text1"/>
          <w:sz w:val="28"/>
          <w:szCs w:val="28"/>
          <w:lang w:val="fi-FI"/>
        </w:rPr>
        <w:t>Đối tượng</w:t>
      </w:r>
      <w:r w:rsidR="00E52858">
        <w:rPr>
          <w:rFonts w:ascii="Times New Roman" w:eastAsia="Times New Roman" w:hAnsi="Times New Roman" w:cs="Times New Roman"/>
          <w:b/>
          <w:color w:val="000000" w:themeColor="text1"/>
          <w:sz w:val="28"/>
          <w:szCs w:val="28"/>
          <w:lang w:val="fi-FI"/>
        </w:rPr>
        <w:t xml:space="preserve"> kiểm tra/</w:t>
      </w:r>
      <w:r w:rsidRPr="00073A05">
        <w:rPr>
          <w:rFonts w:ascii="Times New Roman" w:eastAsia="Times New Roman" w:hAnsi="Times New Roman" w:cs="Times New Roman"/>
          <w:b/>
          <w:color w:val="000000" w:themeColor="text1"/>
          <w:sz w:val="28"/>
          <w:szCs w:val="28"/>
          <w:lang w:val="fi-FI"/>
        </w:rPr>
        <w:t>giám sát</w:t>
      </w:r>
      <w:r w:rsidR="00E52858">
        <w:rPr>
          <w:rFonts w:ascii="Times New Roman" w:eastAsia="Times New Roman" w:hAnsi="Times New Roman" w:cs="Times New Roman"/>
          <w:b/>
          <w:color w:val="000000" w:themeColor="text1"/>
          <w:sz w:val="28"/>
          <w:szCs w:val="28"/>
          <w:lang w:val="fi-FI"/>
        </w:rPr>
        <w:t xml:space="preserve"> </w:t>
      </w:r>
      <w:r w:rsidR="00E52858" w:rsidRPr="00E52858">
        <w:rPr>
          <w:rFonts w:ascii="Times New Roman" w:eastAsia="Times New Roman" w:hAnsi="Times New Roman" w:cs="Times New Roman"/>
          <w:i/>
          <w:color w:val="000000" w:themeColor="text1"/>
          <w:sz w:val="28"/>
          <w:szCs w:val="28"/>
          <w:lang w:val="fi-FI"/>
        </w:rPr>
        <w:t>(ghi cụ thể tên tổ chức đảng, đảng viên được kiểm tra/giám sát)</w:t>
      </w:r>
      <w:r w:rsidR="00607532" w:rsidRPr="00E52858">
        <w:rPr>
          <w:rFonts w:ascii="Times New Roman" w:eastAsia="Times New Roman" w:hAnsi="Times New Roman" w:cs="Times New Roman"/>
          <w:i/>
          <w:color w:val="000000" w:themeColor="text1"/>
          <w:sz w:val="28"/>
          <w:szCs w:val="28"/>
          <w:lang w:val="fi-FI"/>
        </w:rPr>
        <w:t xml:space="preserve"> </w:t>
      </w:r>
    </w:p>
    <w:p w:rsidR="003749D1" w:rsidRPr="00E52858" w:rsidRDefault="00396B32" w:rsidP="00F15601">
      <w:pPr>
        <w:spacing w:before="120" w:after="0" w:line="360" w:lineRule="exact"/>
        <w:ind w:right="93" w:firstLine="630"/>
        <w:jc w:val="both"/>
        <w:rPr>
          <w:rFonts w:ascii="Times New Roman" w:eastAsia="Times New Roman" w:hAnsi="Times New Roman" w:cs="Times New Roman"/>
          <w:i/>
          <w:iCs/>
          <w:color w:val="000000" w:themeColor="text1"/>
          <w:sz w:val="28"/>
          <w:szCs w:val="28"/>
          <w:lang w:val="fi-FI"/>
        </w:rPr>
      </w:pPr>
      <w:r w:rsidRPr="00073A05">
        <w:rPr>
          <w:rFonts w:ascii="Times New Roman" w:eastAsia="Times New Roman" w:hAnsi="Times New Roman" w:cs="Times New Roman"/>
          <w:b/>
          <w:iCs/>
          <w:color w:val="000000" w:themeColor="text1"/>
          <w:sz w:val="28"/>
          <w:szCs w:val="28"/>
          <w:lang w:val="fi-FI"/>
        </w:rPr>
        <w:t>3</w:t>
      </w:r>
      <w:r w:rsidR="00F15655" w:rsidRPr="00073A05">
        <w:rPr>
          <w:rFonts w:ascii="Times New Roman" w:eastAsia="Times New Roman" w:hAnsi="Times New Roman" w:cs="Times New Roman"/>
          <w:b/>
          <w:iCs/>
          <w:color w:val="000000" w:themeColor="text1"/>
          <w:sz w:val="28"/>
          <w:szCs w:val="28"/>
          <w:lang w:val="fi-FI"/>
        </w:rPr>
        <w:t xml:space="preserve">. </w:t>
      </w:r>
      <w:r w:rsidRPr="00073A05">
        <w:rPr>
          <w:rFonts w:ascii="Times New Roman" w:eastAsia="Times New Roman" w:hAnsi="Times New Roman" w:cs="Times New Roman"/>
          <w:b/>
          <w:iCs/>
          <w:color w:val="000000" w:themeColor="text1"/>
          <w:sz w:val="28"/>
          <w:szCs w:val="28"/>
          <w:lang w:val="fi-FI"/>
        </w:rPr>
        <w:t>Nội dung</w:t>
      </w:r>
      <w:r w:rsidR="00E52858">
        <w:rPr>
          <w:rFonts w:ascii="Times New Roman" w:eastAsia="Times New Roman" w:hAnsi="Times New Roman" w:cs="Times New Roman"/>
          <w:b/>
          <w:iCs/>
          <w:color w:val="000000" w:themeColor="text1"/>
          <w:sz w:val="28"/>
          <w:szCs w:val="28"/>
          <w:lang w:val="fi-FI"/>
        </w:rPr>
        <w:t xml:space="preserve"> kiểm tra/</w:t>
      </w:r>
      <w:r w:rsidR="00F15655" w:rsidRPr="00073A05">
        <w:rPr>
          <w:rFonts w:ascii="Times New Roman" w:eastAsia="Times New Roman" w:hAnsi="Times New Roman" w:cs="Times New Roman"/>
          <w:b/>
          <w:iCs/>
          <w:color w:val="000000" w:themeColor="text1"/>
          <w:sz w:val="28"/>
          <w:szCs w:val="28"/>
          <w:lang w:val="fi-FI"/>
        </w:rPr>
        <w:t>giám sát</w:t>
      </w:r>
      <w:r w:rsidR="00E52858">
        <w:rPr>
          <w:rFonts w:ascii="Times New Roman" w:eastAsia="Times New Roman" w:hAnsi="Times New Roman" w:cs="Times New Roman"/>
          <w:b/>
          <w:iCs/>
          <w:color w:val="000000" w:themeColor="text1"/>
          <w:sz w:val="28"/>
          <w:szCs w:val="28"/>
          <w:lang w:val="fi-FI"/>
        </w:rPr>
        <w:t xml:space="preserve"> </w:t>
      </w:r>
      <w:r w:rsidR="00E52858" w:rsidRPr="00E52858">
        <w:rPr>
          <w:rFonts w:ascii="Times New Roman" w:eastAsia="Times New Roman" w:hAnsi="Times New Roman" w:cs="Times New Roman"/>
          <w:i/>
          <w:iCs/>
          <w:color w:val="000000" w:themeColor="text1"/>
          <w:sz w:val="28"/>
          <w:szCs w:val="28"/>
          <w:lang w:val="fi-FI"/>
        </w:rPr>
        <w:t>(ghi nội dung chính theo tiêu đề cuộc kiểm tra/giám sát)</w:t>
      </w:r>
    </w:p>
    <w:p w:rsidR="004D223A" w:rsidRPr="00EB42E2" w:rsidRDefault="004D223A" w:rsidP="00F15601">
      <w:pPr>
        <w:spacing w:before="120" w:after="0" w:line="360" w:lineRule="exact"/>
        <w:ind w:right="93" w:firstLine="630"/>
        <w:jc w:val="both"/>
        <w:rPr>
          <w:rFonts w:ascii="Times New Roman" w:eastAsia="Times New Roman" w:hAnsi="Times New Roman" w:cs="Times New Roman"/>
          <w:b/>
          <w:color w:val="000000" w:themeColor="text1"/>
          <w:sz w:val="28"/>
          <w:szCs w:val="28"/>
          <w:lang w:val="fi-FI"/>
        </w:rPr>
      </w:pPr>
      <w:r w:rsidRPr="00EB42E2">
        <w:rPr>
          <w:rFonts w:ascii="Times New Roman" w:eastAsia="Times New Roman" w:hAnsi="Times New Roman" w:cs="Times New Roman"/>
          <w:b/>
          <w:color w:val="000000" w:themeColor="text1"/>
          <w:sz w:val="28"/>
          <w:szCs w:val="28"/>
          <w:lang w:val="fi-FI"/>
        </w:rPr>
        <w:t>4. Thời gian</w:t>
      </w:r>
      <w:r w:rsidR="00E52858">
        <w:rPr>
          <w:rFonts w:ascii="Times New Roman" w:eastAsia="Times New Roman" w:hAnsi="Times New Roman" w:cs="Times New Roman"/>
          <w:b/>
          <w:color w:val="000000" w:themeColor="text1"/>
          <w:sz w:val="28"/>
          <w:szCs w:val="28"/>
          <w:lang w:val="fi-FI"/>
        </w:rPr>
        <w:t xml:space="preserve"> kiểm tra/</w:t>
      </w:r>
      <w:r w:rsidRPr="00EB42E2">
        <w:rPr>
          <w:rFonts w:ascii="Times New Roman" w:eastAsia="Times New Roman" w:hAnsi="Times New Roman" w:cs="Times New Roman"/>
          <w:b/>
          <w:color w:val="000000" w:themeColor="text1"/>
          <w:sz w:val="28"/>
          <w:szCs w:val="28"/>
          <w:lang w:val="fi-FI"/>
        </w:rPr>
        <w:t>giám sát</w:t>
      </w:r>
    </w:p>
    <w:p w:rsidR="004D223A" w:rsidRDefault="004D223A" w:rsidP="00F15601">
      <w:pPr>
        <w:spacing w:before="120" w:after="0" w:line="360" w:lineRule="exact"/>
        <w:ind w:right="93" w:firstLine="630"/>
        <w:jc w:val="both"/>
        <w:rPr>
          <w:rFonts w:ascii="Times New Roman" w:eastAsia="Times New Roman" w:hAnsi="Times New Roman" w:cs="Times New Roman"/>
          <w:color w:val="000000" w:themeColor="text1"/>
          <w:sz w:val="28"/>
          <w:szCs w:val="28"/>
          <w:lang w:val="fi-FI"/>
        </w:rPr>
      </w:pPr>
      <w:r w:rsidRPr="00D124DE">
        <w:rPr>
          <w:rFonts w:ascii="Times New Roman" w:eastAsia="Times New Roman" w:hAnsi="Times New Roman" w:cs="Times New Roman"/>
          <w:b/>
          <w:i/>
          <w:color w:val="000000" w:themeColor="text1"/>
          <w:sz w:val="28"/>
          <w:szCs w:val="28"/>
          <w:lang w:val="fi-FI"/>
        </w:rPr>
        <w:t>- Mốc thời gian</w:t>
      </w:r>
      <w:r w:rsidR="00E52858">
        <w:rPr>
          <w:rFonts w:ascii="Times New Roman" w:eastAsia="Times New Roman" w:hAnsi="Times New Roman" w:cs="Times New Roman"/>
          <w:b/>
          <w:i/>
          <w:color w:val="000000" w:themeColor="text1"/>
          <w:sz w:val="28"/>
          <w:szCs w:val="28"/>
          <w:lang w:val="fi-FI"/>
        </w:rPr>
        <w:t xml:space="preserve"> kiểm tra/</w:t>
      </w:r>
      <w:r w:rsidRPr="00D124DE">
        <w:rPr>
          <w:rFonts w:ascii="Times New Roman" w:eastAsia="Times New Roman" w:hAnsi="Times New Roman" w:cs="Times New Roman"/>
          <w:b/>
          <w:i/>
          <w:color w:val="000000" w:themeColor="text1"/>
          <w:sz w:val="28"/>
          <w:szCs w:val="28"/>
          <w:lang w:val="fi-FI"/>
        </w:rPr>
        <w:t>giám sát</w:t>
      </w:r>
      <w:r w:rsidR="00A504A9" w:rsidRPr="00D124DE">
        <w:rPr>
          <w:rFonts w:ascii="Times New Roman" w:eastAsia="Times New Roman" w:hAnsi="Times New Roman" w:cs="Times New Roman"/>
          <w:b/>
          <w:i/>
          <w:color w:val="000000" w:themeColor="text1"/>
          <w:sz w:val="28"/>
          <w:szCs w:val="28"/>
          <w:lang w:val="fi-FI"/>
        </w:rPr>
        <w:t>:</w:t>
      </w:r>
      <w:r w:rsidR="00B01FC6">
        <w:rPr>
          <w:rFonts w:ascii="Times New Roman" w:eastAsia="Times New Roman" w:hAnsi="Times New Roman" w:cs="Times New Roman"/>
          <w:color w:val="000000" w:themeColor="text1"/>
          <w:sz w:val="28"/>
          <w:szCs w:val="28"/>
          <w:lang w:val="fi-FI"/>
        </w:rPr>
        <w:t xml:space="preserve"> Từ</w:t>
      </w:r>
      <w:r w:rsidR="00E52858">
        <w:rPr>
          <w:rFonts w:ascii="Times New Roman" w:eastAsia="Times New Roman" w:hAnsi="Times New Roman" w:cs="Times New Roman"/>
          <w:color w:val="000000" w:themeColor="text1"/>
          <w:sz w:val="28"/>
          <w:szCs w:val="28"/>
          <w:lang w:val="fi-FI"/>
        </w:rPr>
        <w:t xml:space="preserve"> ngày, tháng, năm đến ngày, tháng, năm.</w:t>
      </w:r>
    </w:p>
    <w:p w:rsidR="007C1E09" w:rsidRDefault="00490D32" w:rsidP="00F15601">
      <w:pPr>
        <w:tabs>
          <w:tab w:val="left" w:pos="567"/>
        </w:tabs>
        <w:spacing w:before="120" w:after="0" w:line="360" w:lineRule="exact"/>
        <w:ind w:right="93" w:firstLine="630"/>
        <w:jc w:val="both"/>
        <w:rPr>
          <w:rFonts w:ascii="Times New Roman" w:eastAsia="Times New Roman" w:hAnsi="Times New Roman" w:cs="Times New Roman"/>
          <w:color w:val="000000" w:themeColor="text1"/>
          <w:sz w:val="28"/>
          <w:szCs w:val="28"/>
          <w:lang w:val="fi-FI"/>
        </w:rPr>
      </w:pPr>
      <w:r w:rsidRPr="00D124DE">
        <w:rPr>
          <w:rFonts w:ascii="Times New Roman" w:eastAsia="Arial" w:hAnsi="Times New Roman" w:cs="Times New Roman"/>
          <w:b/>
          <w:i/>
          <w:sz w:val="28"/>
          <w:szCs w:val="28"/>
        </w:rPr>
        <w:t>- Thời gian tiến hành</w:t>
      </w:r>
      <w:r w:rsidR="00E52858">
        <w:rPr>
          <w:rFonts w:ascii="Times New Roman" w:eastAsia="Arial" w:hAnsi="Times New Roman" w:cs="Times New Roman"/>
          <w:b/>
          <w:i/>
          <w:sz w:val="28"/>
          <w:szCs w:val="28"/>
        </w:rPr>
        <w:t xml:space="preserve"> kiểm tra/</w:t>
      </w:r>
      <w:r w:rsidRPr="00D124DE">
        <w:rPr>
          <w:rFonts w:ascii="Times New Roman" w:eastAsia="Arial" w:hAnsi="Times New Roman" w:cs="Times New Roman"/>
          <w:b/>
          <w:i/>
          <w:sz w:val="28"/>
          <w:szCs w:val="28"/>
        </w:rPr>
        <w:t>giám sát:</w:t>
      </w:r>
      <w:r w:rsidRPr="00490D32">
        <w:rPr>
          <w:rFonts w:ascii="Times New Roman" w:eastAsia="Arial" w:hAnsi="Times New Roman" w:cs="Times New Roman"/>
          <w:sz w:val="28"/>
          <w:szCs w:val="28"/>
        </w:rPr>
        <w:t xml:space="preserve"> </w:t>
      </w:r>
      <w:r w:rsidR="00E52858">
        <w:rPr>
          <w:rFonts w:ascii="Times New Roman" w:eastAsia="Arial" w:hAnsi="Times New Roman" w:cs="Times New Roman"/>
          <w:sz w:val="28"/>
          <w:szCs w:val="28"/>
        </w:rPr>
        <w:t>…(bao nhiêu ngày)</w:t>
      </w:r>
      <w:r w:rsidR="007C1E09" w:rsidRPr="00EB42E2">
        <w:rPr>
          <w:rFonts w:ascii="Times New Roman" w:eastAsia="Times New Roman" w:hAnsi="Times New Roman" w:cs="Times New Roman"/>
          <w:color w:val="000000" w:themeColor="text1"/>
          <w:sz w:val="28"/>
          <w:szCs w:val="28"/>
          <w:lang w:val="fi-FI"/>
        </w:rPr>
        <w:t xml:space="preserve"> ngày làm việc kể từ ngày nhận được báo cáo tự </w:t>
      </w:r>
      <w:r w:rsidR="007C1E09">
        <w:rPr>
          <w:rFonts w:ascii="Times New Roman" w:eastAsia="Times New Roman" w:hAnsi="Times New Roman" w:cs="Times New Roman"/>
          <w:color w:val="000000" w:themeColor="text1"/>
          <w:sz w:val="28"/>
          <w:szCs w:val="28"/>
          <w:lang w:val="fi-FI"/>
        </w:rPr>
        <w:t>kiểm tra</w:t>
      </w:r>
      <w:r w:rsidR="007C1E09" w:rsidRPr="00EB42E2">
        <w:rPr>
          <w:rFonts w:ascii="Times New Roman" w:eastAsia="Times New Roman" w:hAnsi="Times New Roman" w:cs="Times New Roman"/>
          <w:color w:val="000000" w:themeColor="text1"/>
          <w:sz w:val="28"/>
          <w:szCs w:val="28"/>
          <w:lang w:val="fi-FI"/>
        </w:rPr>
        <w:t xml:space="preserve"> của</w:t>
      </w:r>
      <w:r w:rsidR="007C1E09">
        <w:rPr>
          <w:rFonts w:ascii="Times New Roman" w:eastAsia="Times New Roman" w:hAnsi="Times New Roman" w:cs="Times New Roman"/>
          <w:color w:val="000000" w:themeColor="text1"/>
          <w:sz w:val="28"/>
          <w:szCs w:val="28"/>
          <w:lang w:val="fi-FI"/>
        </w:rPr>
        <w:t xml:space="preserve"> (đối tượng được kiểm tra</w:t>
      </w:r>
      <w:r w:rsidR="000E0571">
        <w:rPr>
          <w:rFonts w:ascii="Times New Roman" w:eastAsia="Times New Roman" w:hAnsi="Times New Roman" w:cs="Times New Roman"/>
          <w:color w:val="000000" w:themeColor="text1"/>
          <w:sz w:val="28"/>
          <w:szCs w:val="28"/>
          <w:lang w:val="fi-FI"/>
        </w:rPr>
        <w:t>/</w:t>
      </w:r>
      <w:r w:rsidR="007C1E09">
        <w:rPr>
          <w:rFonts w:ascii="Times New Roman" w:eastAsia="Times New Roman" w:hAnsi="Times New Roman" w:cs="Times New Roman"/>
          <w:color w:val="000000" w:themeColor="text1"/>
          <w:sz w:val="28"/>
          <w:szCs w:val="28"/>
          <w:lang w:val="fi-FI"/>
        </w:rPr>
        <w:t xml:space="preserve">giám sát); </w:t>
      </w:r>
      <w:r w:rsidR="007C1E09" w:rsidRPr="00EB42E2">
        <w:rPr>
          <w:rFonts w:ascii="Times New Roman" w:eastAsia="Times New Roman" w:hAnsi="Times New Roman" w:cs="Times New Roman"/>
          <w:color w:val="000000" w:themeColor="text1"/>
          <w:sz w:val="28"/>
          <w:szCs w:val="28"/>
          <w:lang w:val="fi-FI"/>
        </w:rPr>
        <w:t xml:space="preserve">lịch </w:t>
      </w:r>
      <w:r w:rsidR="007C1E09">
        <w:rPr>
          <w:rFonts w:ascii="Times New Roman" w:eastAsia="Times New Roman" w:hAnsi="Times New Roman" w:cs="Times New Roman"/>
          <w:color w:val="000000" w:themeColor="text1"/>
          <w:sz w:val="28"/>
          <w:szCs w:val="28"/>
          <w:lang w:val="fi-FI"/>
        </w:rPr>
        <w:t>kiểm tra/</w:t>
      </w:r>
      <w:r w:rsidR="007C1E09" w:rsidRPr="00EB42E2">
        <w:rPr>
          <w:rFonts w:ascii="Times New Roman" w:eastAsia="Times New Roman" w:hAnsi="Times New Roman" w:cs="Times New Roman"/>
          <w:color w:val="000000" w:themeColor="text1"/>
          <w:sz w:val="28"/>
          <w:szCs w:val="28"/>
          <w:lang w:val="fi-FI"/>
        </w:rPr>
        <w:t xml:space="preserve">giám sát cụ thể do Đoàn </w:t>
      </w:r>
      <w:r w:rsidR="007C1E09">
        <w:rPr>
          <w:rFonts w:ascii="Times New Roman" w:eastAsia="Times New Roman" w:hAnsi="Times New Roman" w:cs="Times New Roman"/>
          <w:color w:val="000000" w:themeColor="text1"/>
          <w:sz w:val="28"/>
          <w:szCs w:val="28"/>
          <w:lang w:val="fi-FI"/>
        </w:rPr>
        <w:t>kiểm tra/g</w:t>
      </w:r>
      <w:r w:rsidR="007C1E09" w:rsidRPr="00EB42E2">
        <w:rPr>
          <w:rFonts w:ascii="Times New Roman" w:eastAsia="Times New Roman" w:hAnsi="Times New Roman" w:cs="Times New Roman"/>
          <w:color w:val="000000" w:themeColor="text1"/>
          <w:sz w:val="28"/>
          <w:szCs w:val="28"/>
          <w:lang w:val="fi-FI"/>
        </w:rPr>
        <w:t>iám sát thông báo đến</w:t>
      </w:r>
      <w:r w:rsidR="007C1E09">
        <w:rPr>
          <w:rFonts w:ascii="Times New Roman" w:eastAsia="Times New Roman" w:hAnsi="Times New Roman" w:cs="Times New Roman"/>
          <w:color w:val="000000" w:themeColor="text1"/>
          <w:sz w:val="28"/>
          <w:szCs w:val="28"/>
          <w:lang w:val="fi-FI"/>
        </w:rPr>
        <w:t xml:space="preserve"> (đối tượng được kiểm tra</w:t>
      </w:r>
      <w:r w:rsidR="000E0571">
        <w:rPr>
          <w:rFonts w:ascii="Times New Roman" w:eastAsia="Times New Roman" w:hAnsi="Times New Roman" w:cs="Times New Roman"/>
          <w:color w:val="000000" w:themeColor="text1"/>
          <w:sz w:val="28"/>
          <w:szCs w:val="28"/>
          <w:lang w:val="fi-FI"/>
        </w:rPr>
        <w:t>/</w:t>
      </w:r>
      <w:r w:rsidR="007C1E09">
        <w:rPr>
          <w:rFonts w:ascii="Times New Roman" w:eastAsia="Times New Roman" w:hAnsi="Times New Roman" w:cs="Times New Roman"/>
          <w:color w:val="000000" w:themeColor="text1"/>
          <w:sz w:val="28"/>
          <w:szCs w:val="28"/>
          <w:lang w:val="fi-FI"/>
        </w:rPr>
        <w:t xml:space="preserve"> giám sát)</w:t>
      </w:r>
      <w:r w:rsidR="007C1E09" w:rsidRPr="00EB42E2">
        <w:rPr>
          <w:rFonts w:ascii="Times New Roman" w:eastAsia="Times New Roman" w:hAnsi="Times New Roman" w:cs="Times New Roman"/>
          <w:color w:val="000000" w:themeColor="text1"/>
          <w:sz w:val="28"/>
          <w:szCs w:val="28"/>
          <w:lang w:val="fi-FI"/>
        </w:rPr>
        <w:t>.</w:t>
      </w:r>
    </w:p>
    <w:p w:rsidR="007C1E09" w:rsidRPr="00EB42E2" w:rsidRDefault="007C1E09" w:rsidP="00F15601">
      <w:pPr>
        <w:spacing w:before="120" w:after="0" w:line="360" w:lineRule="exact"/>
        <w:ind w:right="93" w:firstLine="630"/>
        <w:jc w:val="both"/>
        <w:rPr>
          <w:rFonts w:ascii="Times New Roman" w:eastAsia="Times New Roman" w:hAnsi="Times New Roman" w:cs="Times New Roman"/>
          <w:color w:val="000000" w:themeColor="text1"/>
          <w:sz w:val="28"/>
          <w:szCs w:val="28"/>
          <w:lang w:val="fi-FI"/>
        </w:rPr>
      </w:pPr>
      <w:r w:rsidRPr="001F1432">
        <w:rPr>
          <w:rFonts w:ascii="Times New Roman" w:eastAsia="Times New Roman" w:hAnsi="Times New Roman" w:cs="Times New Roman"/>
          <w:b/>
          <w:i/>
          <w:color w:val="000000" w:themeColor="text1"/>
          <w:sz w:val="28"/>
          <w:szCs w:val="28"/>
          <w:lang w:val="fi-FI"/>
        </w:rPr>
        <w:t>- Thời gian gửi báo cáo:</w:t>
      </w:r>
      <w:r>
        <w:rPr>
          <w:rFonts w:ascii="Times New Roman" w:eastAsia="Times New Roman" w:hAnsi="Times New Roman" w:cs="Times New Roman"/>
          <w:color w:val="000000" w:themeColor="text1"/>
          <w:sz w:val="28"/>
          <w:szCs w:val="28"/>
          <w:lang w:val="fi-FI"/>
        </w:rPr>
        <w:t xml:space="preserve"> Các cấp ủy được kiểm tra/giám sát xây dựng</w:t>
      </w:r>
      <w:r w:rsidRPr="00EB42E2">
        <w:rPr>
          <w:rFonts w:ascii="Times New Roman" w:eastAsia="Times New Roman" w:hAnsi="Times New Roman" w:cs="Times New Roman"/>
          <w:color w:val="000000" w:themeColor="text1"/>
          <w:sz w:val="28"/>
          <w:szCs w:val="28"/>
          <w:lang w:val="fi-FI"/>
        </w:rPr>
        <w:t xml:space="preserve"> báo cáo</w:t>
      </w:r>
      <w:r>
        <w:rPr>
          <w:rFonts w:ascii="Times New Roman" w:eastAsia="Times New Roman" w:hAnsi="Times New Roman" w:cs="Times New Roman"/>
          <w:color w:val="000000" w:themeColor="text1"/>
          <w:sz w:val="28"/>
          <w:szCs w:val="28"/>
          <w:lang w:val="fi-FI"/>
        </w:rPr>
        <w:t xml:space="preserve"> tự kiểm tra </w:t>
      </w:r>
      <w:r w:rsidRPr="009E66CF">
        <w:rPr>
          <w:rFonts w:ascii="Times New Roman" w:eastAsia="Times New Roman" w:hAnsi="Times New Roman" w:cs="Times New Roman"/>
          <w:color w:val="000000" w:themeColor="text1"/>
          <w:sz w:val="28"/>
          <w:szCs w:val="28"/>
          <w:lang w:val="fi-FI"/>
        </w:rPr>
        <w:t>theo đề cương</w:t>
      </w:r>
      <w:r w:rsidRPr="00C54007">
        <w:rPr>
          <w:rFonts w:ascii="Times New Roman" w:eastAsia="Times New Roman" w:hAnsi="Times New Roman" w:cs="Times New Roman"/>
          <w:i/>
          <w:color w:val="000000" w:themeColor="text1"/>
          <w:sz w:val="28"/>
          <w:szCs w:val="28"/>
          <w:lang w:val="fi-FI"/>
        </w:rPr>
        <w:t xml:space="preserve"> </w:t>
      </w:r>
      <w:r>
        <w:rPr>
          <w:rFonts w:ascii="Times New Roman" w:eastAsia="Times New Roman" w:hAnsi="Times New Roman" w:cs="Times New Roman"/>
          <w:i/>
          <w:color w:val="000000" w:themeColor="text1"/>
          <w:sz w:val="28"/>
          <w:szCs w:val="28"/>
          <w:lang w:val="fi-FI"/>
        </w:rPr>
        <w:t>(</w:t>
      </w:r>
      <w:r w:rsidRPr="00C54007">
        <w:rPr>
          <w:rFonts w:ascii="Times New Roman" w:eastAsia="Times New Roman" w:hAnsi="Times New Roman" w:cs="Times New Roman"/>
          <w:i/>
          <w:color w:val="000000" w:themeColor="text1"/>
          <w:sz w:val="28"/>
          <w:szCs w:val="28"/>
          <w:lang w:val="fi-FI"/>
        </w:rPr>
        <w:t xml:space="preserve">kèm theo </w:t>
      </w:r>
      <w:r>
        <w:rPr>
          <w:rFonts w:ascii="Times New Roman" w:eastAsia="Times New Roman" w:hAnsi="Times New Roman" w:cs="Times New Roman"/>
          <w:i/>
          <w:color w:val="000000" w:themeColor="text1"/>
          <w:sz w:val="28"/>
          <w:szCs w:val="28"/>
          <w:lang w:val="fi-FI"/>
        </w:rPr>
        <w:t>Quyết định</w:t>
      </w:r>
      <w:r w:rsidRPr="00C54007">
        <w:rPr>
          <w:rFonts w:ascii="Times New Roman" w:eastAsia="Times New Roman" w:hAnsi="Times New Roman" w:cs="Times New Roman"/>
          <w:i/>
          <w:color w:val="000000" w:themeColor="text1"/>
          <w:sz w:val="28"/>
          <w:szCs w:val="28"/>
          <w:lang w:val="fi-FI"/>
        </w:rPr>
        <w:t xml:space="preserve"> này)</w:t>
      </w:r>
      <w:r>
        <w:rPr>
          <w:rFonts w:ascii="Times New Roman" w:eastAsia="Times New Roman" w:hAnsi="Times New Roman" w:cs="Times New Roman"/>
          <w:i/>
          <w:color w:val="000000" w:themeColor="text1"/>
          <w:sz w:val="28"/>
          <w:szCs w:val="28"/>
          <w:lang w:val="fi-FI"/>
        </w:rPr>
        <w:t>,</w:t>
      </w:r>
      <w:r>
        <w:rPr>
          <w:rFonts w:ascii="Times New Roman" w:eastAsia="Times New Roman" w:hAnsi="Times New Roman" w:cs="Times New Roman"/>
          <w:color w:val="000000" w:themeColor="text1"/>
          <w:sz w:val="28"/>
          <w:szCs w:val="28"/>
          <w:lang w:val="fi-FI"/>
        </w:rPr>
        <w:t xml:space="preserve"> gửi Ban Thường vụ </w:t>
      </w:r>
      <w:r w:rsidR="007A006C">
        <w:rPr>
          <w:rFonts w:ascii="Times New Roman" w:eastAsia="Times New Roman" w:hAnsi="Times New Roman" w:cs="Times New Roman"/>
          <w:color w:val="000000" w:themeColor="text1"/>
          <w:sz w:val="28"/>
          <w:szCs w:val="28"/>
          <w:lang w:val="fi-FI"/>
        </w:rPr>
        <w:t>Huyện</w:t>
      </w:r>
      <w:r>
        <w:rPr>
          <w:rFonts w:ascii="Times New Roman" w:eastAsia="Times New Roman" w:hAnsi="Times New Roman" w:cs="Times New Roman"/>
          <w:color w:val="000000" w:themeColor="text1"/>
          <w:sz w:val="28"/>
          <w:szCs w:val="28"/>
          <w:lang w:val="fi-FI"/>
        </w:rPr>
        <w:t xml:space="preserve"> ủy</w:t>
      </w:r>
      <w:r w:rsidRPr="00EB42E2">
        <w:rPr>
          <w:rFonts w:ascii="Times New Roman" w:eastAsia="Times New Roman" w:hAnsi="Times New Roman" w:cs="Times New Roman"/>
          <w:i/>
          <w:color w:val="000000" w:themeColor="text1"/>
          <w:sz w:val="28"/>
          <w:szCs w:val="28"/>
          <w:lang w:val="fi-FI"/>
        </w:rPr>
        <w:t xml:space="preserve"> (qua</w:t>
      </w:r>
      <w:r w:rsidR="001F1432">
        <w:rPr>
          <w:rFonts w:ascii="Times New Roman" w:eastAsia="Times New Roman" w:hAnsi="Times New Roman" w:cs="Times New Roman"/>
          <w:i/>
          <w:color w:val="000000" w:themeColor="text1"/>
          <w:sz w:val="28"/>
          <w:szCs w:val="28"/>
          <w:lang w:val="fi-FI"/>
        </w:rPr>
        <w:t xml:space="preserve"> Đoàn Kiểm tra/Giám sát</w:t>
      </w:r>
      <w:r>
        <w:rPr>
          <w:rFonts w:ascii="Times New Roman" w:eastAsia="Times New Roman" w:hAnsi="Times New Roman" w:cs="Times New Roman"/>
          <w:i/>
          <w:color w:val="000000" w:themeColor="text1"/>
          <w:sz w:val="28"/>
          <w:szCs w:val="28"/>
          <w:lang w:val="fi-FI"/>
        </w:rPr>
        <w:t>)</w:t>
      </w:r>
      <w:r w:rsidRPr="00EB42E2">
        <w:rPr>
          <w:rFonts w:ascii="Times New Roman" w:eastAsia="Times New Roman" w:hAnsi="Times New Roman" w:cs="Times New Roman"/>
          <w:i/>
          <w:color w:val="000000" w:themeColor="text1"/>
          <w:sz w:val="28"/>
          <w:szCs w:val="28"/>
          <w:lang w:val="fi-FI"/>
        </w:rPr>
        <w:t xml:space="preserve"> </w:t>
      </w:r>
      <w:r w:rsidRPr="009838E2">
        <w:rPr>
          <w:rFonts w:ascii="Times New Roman" w:eastAsia="Times New Roman" w:hAnsi="Times New Roman" w:cs="Times New Roman"/>
          <w:b/>
          <w:i/>
          <w:color w:val="000000" w:themeColor="text1"/>
          <w:sz w:val="28"/>
          <w:szCs w:val="28"/>
          <w:lang w:val="fi-FI"/>
        </w:rPr>
        <w:t xml:space="preserve">trước ngày </w:t>
      </w:r>
      <w:r>
        <w:rPr>
          <w:rFonts w:ascii="Times New Roman" w:eastAsia="Times New Roman" w:hAnsi="Times New Roman" w:cs="Times New Roman"/>
          <w:b/>
          <w:i/>
          <w:color w:val="000000" w:themeColor="text1"/>
          <w:sz w:val="28"/>
          <w:szCs w:val="28"/>
          <w:lang w:val="fi-FI"/>
        </w:rPr>
        <w:t>.../...</w:t>
      </w:r>
      <w:r w:rsidRPr="009838E2">
        <w:rPr>
          <w:rFonts w:ascii="Times New Roman" w:eastAsia="Times New Roman" w:hAnsi="Times New Roman" w:cs="Times New Roman"/>
          <w:b/>
          <w:i/>
          <w:color w:val="000000" w:themeColor="text1"/>
          <w:sz w:val="28"/>
          <w:szCs w:val="28"/>
          <w:lang w:val="fi-FI"/>
        </w:rPr>
        <w:t>202</w:t>
      </w:r>
      <w:r>
        <w:rPr>
          <w:rFonts w:ascii="Times New Roman" w:eastAsia="Times New Roman" w:hAnsi="Times New Roman" w:cs="Times New Roman"/>
          <w:b/>
          <w:i/>
          <w:color w:val="000000" w:themeColor="text1"/>
          <w:sz w:val="28"/>
          <w:szCs w:val="28"/>
          <w:lang w:val="fi-FI"/>
        </w:rPr>
        <w:t>...</w:t>
      </w:r>
      <w:r w:rsidRPr="00EB42E2">
        <w:rPr>
          <w:rFonts w:ascii="Times New Roman" w:eastAsia="Times New Roman" w:hAnsi="Times New Roman" w:cs="Times New Roman"/>
          <w:color w:val="000000" w:themeColor="text1"/>
          <w:sz w:val="28"/>
          <w:szCs w:val="28"/>
          <w:lang w:val="fi-FI"/>
        </w:rPr>
        <w:t xml:space="preserve"> </w:t>
      </w:r>
    </w:p>
    <w:p w:rsidR="0050056C" w:rsidRDefault="00072072" w:rsidP="00F15601">
      <w:pPr>
        <w:spacing w:before="120" w:after="0" w:line="360" w:lineRule="exact"/>
        <w:ind w:right="93" w:firstLine="630"/>
        <w:jc w:val="both"/>
        <w:rPr>
          <w:rFonts w:ascii="Times New Roman" w:eastAsia="Times New Roman" w:hAnsi="Times New Roman" w:cs="Times New Roman"/>
          <w:b/>
          <w:color w:val="000000" w:themeColor="text1"/>
          <w:sz w:val="28"/>
          <w:szCs w:val="28"/>
          <w:lang w:val="fi-FI"/>
        </w:rPr>
      </w:pPr>
      <w:r w:rsidRPr="00EB42E2">
        <w:rPr>
          <w:rFonts w:ascii="Times New Roman" w:eastAsia="Times New Roman" w:hAnsi="Times New Roman" w:cs="Times New Roman"/>
          <w:b/>
          <w:color w:val="000000" w:themeColor="text1"/>
          <w:sz w:val="28"/>
          <w:szCs w:val="28"/>
          <w:lang w:val="fi-FI"/>
        </w:rPr>
        <w:t>5</w:t>
      </w:r>
      <w:r w:rsidR="00F62533" w:rsidRPr="00EB42E2">
        <w:rPr>
          <w:rFonts w:ascii="Times New Roman" w:eastAsia="Times New Roman" w:hAnsi="Times New Roman" w:cs="Times New Roman"/>
          <w:b/>
          <w:color w:val="000000" w:themeColor="text1"/>
          <w:sz w:val="28"/>
          <w:szCs w:val="28"/>
          <w:lang w:val="fi-FI"/>
        </w:rPr>
        <w:t xml:space="preserve">. Phương pháp </w:t>
      </w:r>
      <w:r w:rsidRPr="00EB42E2">
        <w:rPr>
          <w:rFonts w:ascii="Times New Roman" w:eastAsia="Times New Roman" w:hAnsi="Times New Roman" w:cs="Times New Roman"/>
          <w:b/>
          <w:color w:val="000000" w:themeColor="text1"/>
          <w:sz w:val="28"/>
          <w:szCs w:val="28"/>
          <w:lang w:val="fi-FI"/>
        </w:rPr>
        <w:t>tiến hành</w:t>
      </w:r>
      <w:r w:rsidR="00A504A9">
        <w:rPr>
          <w:rFonts w:ascii="Times New Roman" w:eastAsia="Times New Roman" w:hAnsi="Times New Roman" w:cs="Times New Roman"/>
          <w:b/>
          <w:color w:val="000000" w:themeColor="text1"/>
          <w:sz w:val="28"/>
          <w:szCs w:val="28"/>
          <w:lang w:val="fi-FI"/>
        </w:rPr>
        <w:t xml:space="preserve"> giám sát</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sidRPr="00EB42E2">
        <w:rPr>
          <w:rFonts w:ascii="Times New Roman" w:hAnsi="Times New Roman" w:cs="Times New Roman"/>
          <w:color w:val="000000"/>
          <w:sz w:val="28"/>
          <w:szCs w:val="28"/>
          <w:lang w:val="fi-FI"/>
        </w:rPr>
        <w:t>Tiến hành</w:t>
      </w:r>
      <w:r>
        <w:rPr>
          <w:rFonts w:ascii="Times New Roman" w:hAnsi="Times New Roman" w:cs="Times New Roman"/>
          <w:color w:val="000000"/>
          <w:sz w:val="28"/>
          <w:szCs w:val="28"/>
          <w:lang w:val="fi-FI"/>
        </w:rPr>
        <w:t xml:space="preserve"> kiểm tra/</w:t>
      </w:r>
      <w:r w:rsidRPr="00EB42E2">
        <w:rPr>
          <w:rFonts w:ascii="Times New Roman" w:hAnsi="Times New Roman" w:cs="Times New Roman"/>
          <w:color w:val="000000"/>
          <w:sz w:val="28"/>
          <w:szCs w:val="28"/>
          <w:lang w:val="fi-FI"/>
        </w:rPr>
        <w:t>giám sát theo Quyết định số 89-QĐ/TW ngày 01/12/2022 của Ban Bí thư ban hành Quy trình kiểm tra, giám sát, thi hành kỷ luật của Đảng giải quyết tố cáo, khiếu nại kỷ luật đảng của cấp ủy tỉnh và tương đương đến cơ sở.</w:t>
      </w:r>
      <w:r>
        <w:rPr>
          <w:rFonts w:ascii="Times New Roman" w:hAnsi="Times New Roman" w:cs="Times New Roman"/>
          <w:color w:val="000000"/>
          <w:sz w:val="28"/>
          <w:szCs w:val="28"/>
          <w:lang w:val="fi-FI"/>
        </w:rPr>
        <w:t xml:space="preserve"> Cụ thể:</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(1) Đoàn kiểm tra/giám sát</w:t>
      </w:r>
      <w:r w:rsidR="000E0571">
        <w:rPr>
          <w:rFonts w:ascii="Times New Roman" w:hAnsi="Times New Roman" w:cs="Times New Roman"/>
          <w:color w:val="000000"/>
          <w:sz w:val="28"/>
          <w:szCs w:val="28"/>
          <w:lang w:val="fi-FI"/>
        </w:rPr>
        <w:t xml:space="preserve"> hoặc đại diện Đoàn kiểm tra/giám sát</w:t>
      </w:r>
      <w:r>
        <w:rPr>
          <w:rFonts w:ascii="Times New Roman" w:hAnsi="Times New Roman" w:cs="Times New Roman"/>
          <w:color w:val="000000"/>
          <w:sz w:val="28"/>
          <w:szCs w:val="28"/>
          <w:lang w:val="fi-FI"/>
        </w:rPr>
        <w:t xml:space="preserve"> triển khai quyết định, kế hoạch kiểm tra/giám sát</w:t>
      </w:r>
      <w:r w:rsidR="00FB03A3">
        <w:rPr>
          <w:rFonts w:ascii="Times New Roman" w:hAnsi="Times New Roman" w:cs="Times New Roman"/>
          <w:color w:val="000000"/>
          <w:sz w:val="28"/>
          <w:szCs w:val="28"/>
          <w:lang w:val="fi-FI"/>
        </w:rPr>
        <w:t>;</w:t>
      </w:r>
      <w:r>
        <w:rPr>
          <w:rFonts w:ascii="Times New Roman" w:hAnsi="Times New Roman" w:cs="Times New Roman"/>
          <w:color w:val="000000"/>
          <w:sz w:val="28"/>
          <w:szCs w:val="28"/>
          <w:lang w:val="fi-FI"/>
        </w:rPr>
        <w:t xml:space="preserve"> thống nhất lịch làm việc với</w:t>
      </w:r>
      <w:r w:rsidR="000E0571">
        <w:rPr>
          <w:rFonts w:ascii="Times New Roman" w:hAnsi="Times New Roman" w:cs="Times New Roman"/>
          <w:color w:val="000000"/>
          <w:sz w:val="28"/>
          <w:szCs w:val="28"/>
          <w:lang w:val="fi-FI"/>
        </w:rPr>
        <w:t xml:space="preserve"> đối tượng kiểm tra/giám sát và đại diện tổ chức đảng quản lý đảng viên</w:t>
      </w:r>
      <w:r>
        <w:rPr>
          <w:rFonts w:ascii="Times New Roman" w:hAnsi="Times New Roman" w:cs="Times New Roman"/>
          <w:color w:val="000000"/>
          <w:sz w:val="28"/>
          <w:szCs w:val="28"/>
          <w:lang w:val="fi-FI"/>
        </w:rPr>
        <w:t>. Yêu cầu</w:t>
      </w:r>
      <w:r w:rsidR="000E0571">
        <w:rPr>
          <w:rFonts w:ascii="Times New Roman" w:hAnsi="Times New Roman" w:cs="Times New Roman"/>
          <w:color w:val="000000"/>
          <w:sz w:val="28"/>
          <w:szCs w:val="28"/>
          <w:lang w:val="fi-FI"/>
        </w:rPr>
        <w:t xml:space="preserve"> đối tượng </w:t>
      </w:r>
      <w:r w:rsidR="000E0571">
        <w:rPr>
          <w:rFonts w:ascii="Times New Roman" w:hAnsi="Times New Roman" w:cs="Times New Roman"/>
          <w:color w:val="000000"/>
          <w:sz w:val="28"/>
          <w:szCs w:val="28"/>
          <w:lang w:val="fi-FI"/>
        </w:rPr>
        <w:lastRenderedPageBreak/>
        <w:t>kiểm tra/giám sát</w:t>
      </w:r>
      <w:r>
        <w:rPr>
          <w:rFonts w:ascii="Times New Roman" w:hAnsi="Times New Roman" w:cs="Times New Roman"/>
          <w:color w:val="000000"/>
          <w:sz w:val="28"/>
          <w:szCs w:val="28"/>
          <w:lang w:val="fi-FI"/>
        </w:rPr>
        <w:t xml:space="preserve"> chuẩn bị báo cáo theo đề cương</w:t>
      </w:r>
      <w:r w:rsidR="000E0571">
        <w:rPr>
          <w:rFonts w:ascii="Times New Roman" w:hAnsi="Times New Roman" w:cs="Times New Roman"/>
          <w:color w:val="000000"/>
          <w:sz w:val="28"/>
          <w:szCs w:val="28"/>
          <w:lang w:val="fi-FI"/>
        </w:rPr>
        <w:t xml:space="preserve"> gợi ý</w:t>
      </w:r>
      <w:r>
        <w:rPr>
          <w:rFonts w:ascii="Times New Roman" w:hAnsi="Times New Roman" w:cs="Times New Roman"/>
          <w:color w:val="000000"/>
          <w:sz w:val="28"/>
          <w:szCs w:val="28"/>
          <w:lang w:val="fi-FI"/>
        </w:rPr>
        <w:t>, cung cấp các hồ sơ, tài liệu; các tổ chức</w:t>
      </w:r>
      <w:r w:rsidR="000E0571">
        <w:rPr>
          <w:rFonts w:ascii="Times New Roman" w:hAnsi="Times New Roman" w:cs="Times New Roman"/>
          <w:color w:val="000000"/>
          <w:sz w:val="28"/>
          <w:szCs w:val="28"/>
          <w:lang w:val="fi-FI"/>
        </w:rPr>
        <w:t xml:space="preserve"> đảng</w:t>
      </w:r>
      <w:r>
        <w:rPr>
          <w:rFonts w:ascii="Times New Roman" w:hAnsi="Times New Roman" w:cs="Times New Roman"/>
          <w:color w:val="000000"/>
          <w:sz w:val="28"/>
          <w:szCs w:val="28"/>
          <w:lang w:val="fi-FI"/>
        </w:rPr>
        <w:t>, cá nhân có liên quan phối hợp thực hiện.</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Căn cứ tình hình thực tiễn, việc triển khai quyết định</w:t>
      </w:r>
      <w:r w:rsidR="000E0571">
        <w:rPr>
          <w:rFonts w:ascii="Times New Roman" w:hAnsi="Times New Roman" w:cs="Times New Roman"/>
          <w:color w:val="000000"/>
          <w:sz w:val="28"/>
          <w:szCs w:val="28"/>
          <w:lang w:val="fi-FI"/>
        </w:rPr>
        <w:t xml:space="preserve"> và</w:t>
      </w:r>
      <w:r>
        <w:rPr>
          <w:rFonts w:ascii="Times New Roman" w:hAnsi="Times New Roman" w:cs="Times New Roman"/>
          <w:color w:val="000000"/>
          <w:sz w:val="28"/>
          <w:szCs w:val="28"/>
          <w:lang w:val="fi-FI"/>
        </w:rPr>
        <w:t xml:space="preserve"> kế hoạch kiểm tra/giám sát có thể thực hiện theo hình thức trực tuyến hoặc gửi văn bản.</w:t>
      </w:r>
    </w:p>
    <w:p w:rsidR="001F1432" w:rsidRDefault="009A2BC5"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(2) </w:t>
      </w:r>
      <w:r w:rsidR="001F1432">
        <w:rPr>
          <w:rFonts w:ascii="Times New Roman" w:hAnsi="Times New Roman" w:cs="Times New Roman"/>
          <w:color w:val="000000"/>
          <w:sz w:val="28"/>
          <w:szCs w:val="28"/>
          <w:lang w:val="fi-FI"/>
        </w:rPr>
        <w:t xml:space="preserve">Đối tượng kiểm tra/giám sát báo cáo tự kiểm tra bằng văn bản và các hồ sơ, tài liệu có liên quan gửi cho Ban Thường vụ </w:t>
      </w:r>
      <w:r w:rsidR="007A006C">
        <w:rPr>
          <w:rFonts w:ascii="Times New Roman" w:hAnsi="Times New Roman" w:cs="Times New Roman"/>
          <w:color w:val="000000"/>
          <w:sz w:val="28"/>
          <w:szCs w:val="28"/>
          <w:lang w:val="fi-FI"/>
        </w:rPr>
        <w:t xml:space="preserve">Huyện </w:t>
      </w:r>
      <w:r w:rsidR="001F1432">
        <w:rPr>
          <w:rFonts w:ascii="Times New Roman" w:hAnsi="Times New Roman" w:cs="Times New Roman"/>
          <w:color w:val="000000"/>
          <w:sz w:val="28"/>
          <w:szCs w:val="28"/>
          <w:lang w:val="fi-FI"/>
        </w:rPr>
        <w:t xml:space="preserve">ủy </w:t>
      </w:r>
      <w:r w:rsidR="001F1432" w:rsidRPr="009E5461">
        <w:rPr>
          <w:rFonts w:ascii="Times New Roman" w:hAnsi="Times New Roman" w:cs="Times New Roman"/>
          <w:i/>
          <w:color w:val="000000"/>
          <w:sz w:val="28"/>
          <w:szCs w:val="28"/>
          <w:lang w:val="fi-FI"/>
        </w:rPr>
        <w:t>(qua</w:t>
      </w:r>
      <w:r w:rsidR="001F1432">
        <w:rPr>
          <w:rFonts w:ascii="Times New Roman" w:hAnsi="Times New Roman" w:cs="Times New Roman"/>
          <w:i/>
          <w:color w:val="000000"/>
          <w:sz w:val="28"/>
          <w:szCs w:val="28"/>
          <w:lang w:val="fi-FI"/>
        </w:rPr>
        <w:t xml:space="preserve"> Đoàn kiểm tra</w:t>
      </w:r>
      <w:r w:rsidR="001F1432" w:rsidRPr="009E5461">
        <w:rPr>
          <w:rFonts w:ascii="Times New Roman" w:hAnsi="Times New Roman" w:cs="Times New Roman"/>
          <w:i/>
          <w:color w:val="000000"/>
          <w:sz w:val="28"/>
          <w:szCs w:val="28"/>
          <w:lang w:val="fi-FI"/>
        </w:rPr>
        <w:t>)</w:t>
      </w:r>
      <w:r w:rsidR="001F1432">
        <w:rPr>
          <w:rFonts w:ascii="Times New Roman" w:hAnsi="Times New Roman" w:cs="Times New Roman"/>
          <w:color w:val="000000"/>
          <w:sz w:val="28"/>
          <w:szCs w:val="28"/>
          <w:lang w:val="fi-FI"/>
        </w:rPr>
        <w:t>.</w:t>
      </w:r>
    </w:p>
    <w:p w:rsidR="001F1432" w:rsidRDefault="00AE2658"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(3)</w:t>
      </w:r>
      <w:r w:rsidRPr="00AE2658">
        <w:rPr>
          <w:rFonts w:ascii="Times New Roman" w:hAnsi="Times New Roman" w:cs="Times New Roman"/>
          <w:i/>
          <w:color w:val="000000"/>
          <w:sz w:val="28"/>
          <w:szCs w:val="28"/>
          <w:lang w:val="fi-FI"/>
        </w:rPr>
        <w:t xml:space="preserve"> </w:t>
      </w:r>
      <w:r w:rsidR="001F1432" w:rsidRPr="00AE2658">
        <w:rPr>
          <w:rFonts w:ascii="Times New Roman" w:hAnsi="Times New Roman" w:cs="Times New Roman"/>
          <w:i/>
          <w:color w:val="000000"/>
          <w:sz w:val="28"/>
          <w:szCs w:val="28"/>
          <w:lang w:val="fi-FI"/>
        </w:rPr>
        <w:t>Đối với cuộc kiểm tra:</w:t>
      </w:r>
      <w:r w:rsidR="00FB03A3" w:rsidRPr="00AE2658">
        <w:rPr>
          <w:rFonts w:ascii="Times New Roman" w:hAnsi="Times New Roman" w:cs="Times New Roman"/>
          <w:color w:val="000000"/>
          <w:sz w:val="28"/>
          <w:szCs w:val="28"/>
          <w:lang w:val="fi-FI"/>
        </w:rPr>
        <w:t xml:space="preserve"> </w:t>
      </w:r>
      <w:r w:rsidR="009E07E9">
        <w:rPr>
          <w:rFonts w:ascii="Times New Roman" w:hAnsi="Times New Roman" w:cs="Times New Roman"/>
          <w:color w:val="000000"/>
          <w:sz w:val="28"/>
          <w:szCs w:val="28"/>
          <w:lang w:val="fi-FI"/>
        </w:rPr>
        <w:t xml:space="preserve">Đoàn kiểm tra thẩm tra, xác minh: </w:t>
      </w:r>
      <w:r w:rsidR="00FB03A3">
        <w:rPr>
          <w:rFonts w:ascii="Times New Roman" w:hAnsi="Times New Roman" w:cs="Times New Roman"/>
          <w:color w:val="000000"/>
          <w:sz w:val="28"/>
          <w:szCs w:val="28"/>
          <w:lang w:val="fi-FI"/>
        </w:rPr>
        <w:t xml:space="preserve">Đoàn kiểm tra nghiên cứu báo cáo tự kiểm tra hồ sơ, tài liệu nhận được; làm việc với đối tượng kiểm tra và các tổ chức, cá nhân có liên quan để thẩm tra, xác minh. </w:t>
      </w:r>
    </w:p>
    <w:p w:rsidR="00425E8F" w:rsidRDefault="00AE2658" w:rsidP="00F15601">
      <w:pPr>
        <w:spacing w:before="120" w:after="0" w:line="360" w:lineRule="exact"/>
        <w:ind w:right="93" w:firstLine="630"/>
        <w:jc w:val="both"/>
        <w:rPr>
          <w:rFonts w:ascii="Times New Roman" w:hAnsi="Times New Roman" w:cs="Times New Roman"/>
          <w:color w:val="000000"/>
          <w:sz w:val="28"/>
          <w:szCs w:val="28"/>
          <w:lang w:val="fi-FI"/>
        </w:rPr>
      </w:pPr>
      <w:r w:rsidRPr="00AE2658">
        <w:rPr>
          <w:rFonts w:ascii="Times New Roman" w:hAnsi="Times New Roman" w:cs="Times New Roman"/>
          <w:i/>
          <w:color w:val="000000"/>
          <w:sz w:val="28"/>
          <w:szCs w:val="28"/>
          <w:lang w:val="fi-FI"/>
        </w:rPr>
        <w:t xml:space="preserve">- </w:t>
      </w:r>
      <w:r w:rsidR="00346814" w:rsidRPr="00AE2658">
        <w:rPr>
          <w:rFonts w:ascii="Times New Roman" w:hAnsi="Times New Roman" w:cs="Times New Roman"/>
          <w:i/>
          <w:color w:val="000000"/>
          <w:sz w:val="28"/>
          <w:szCs w:val="28"/>
          <w:lang w:val="fi-FI"/>
        </w:rPr>
        <w:t>Đối với cuộc giám sát</w:t>
      </w:r>
      <w:r w:rsidR="00FB03A3" w:rsidRPr="00AE2658">
        <w:rPr>
          <w:rFonts w:ascii="Times New Roman" w:hAnsi="Times New Roman" w:cs="Times New Roman"/>
          <w:i/>
          <w:color w:val="000000"/>
          <w:sz w:val="28"/>
          <w:szCs w:val="28"/>
          <w:lang w:val="fi-FI"/>
        </w:rPr>
        <w:t>:</w:t>
      </w:r>
      <w:r w:rsidR="00FB03A3">
        <w:rPr>
          <w:rFonts w:ascii="Times New Roman" w:hAnsi="Times New Roman" w:cs="Times New Roman"/>
          <w:i/>
          <w:color w:val="000000"/>
          <w:sz w:val="28"/>
          <w:szCs w:val="28"/>
          <w:lang w:val="fi-FI"/>
        </w:rPr>
        <w:t xml:space="preserve"> </w:t>
      </w:r>
      <w:r w:rsidR="00346814">
        <w:rPr>
          <w:rFonts w:ascii="Times New Roman" w:hAnsi="Times New Roman" w:cs="Times New Roman"/>
          <w:color w:val="000000"/>
          <w:sz w:val="28"/>
          <w:szCs w:val="28"/>
          <w:lang w:val="fi-FI"/>
        </w:rPr>
        <w:t>Đoàn giám sát nghiên cứu báo cáo, hồ sơ, tài liệu nhận được; trường hợp cần thiết thì làm việc với đối tượng giám sát và các tổ chức, cá nhân có liên quan để thẩm tra, xác minh những nội dung cần làm rõ.</w:t>
      </w:r>
    </w:p>
    <w:p w:rsidR="00425E8F" w:rsidRDefault="00D66C93"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 </w:t>
      </w:r>
      <w:r w:rsidR="00425E8F">
        <w:rPr>
          <w:rFonts w:ascii="Times New Roman" w:hAnsi="Times New Roman" w:cs="Times New Roman"/>
          <w:color w:val="000000"/>
          <w:sz w:val="28"/>
          <w:szCs w:val="28"/>
          <w:lang w:val="fi-FI"/>
        </w:rPr>
        <w:t>Trong quá trình</w:t>
      </w:r>
      <w:r>
        <w:rPr>
          <w:rFonts w:ascii="Times New Roman" w:hAnsi="Times New Roman" w:cs="Times New Roman"/>
          <w:color w:val="000000"/>
          <w:sz w:val="28"/>
          <w:szCs w:val="28"/>
          <w:lang w:val="fi-FI"/>
        </w:rPr>
        <w:t xml:space="preserve"> kiểm tra/</w:t>
      </w:r>
      <w:r w:rsidR="00425E8F">
        <w:rPr>
          <w:rFonts w:ascii="Times New Roman" w:hAnsi="Times New Roman" w:cs="Times New Roman"/>
          <w:color w:val="000000"/>
          <w:sz w:val="28"/>
          <w:szCs w:val="28"/>
          <w:lang w:val="fi-FI"/>
        </w:rPr>
        <w:t xml:space="preserve">giám sát nếu cần điều chỉnh, bổ sung nội dung, thời gian, đối tượng giám sát, thành viên đoàn hoặc giám định về chuyên môn, kỹ thuật thì trưởng đoàn báo cáo Ban Thường vụ </w:t>
      </w:r>
      <w:r w:rsidR="007A006C">
        <w:rPr>
          <w:rFonts w:ascii="Times New Roman" w:hAnsi="Times New Roman" w:cs="Times New Roman"/>
          <w:color w:val="000000"/>
          <w:sz w:val="28"/>
          <w:szCs w:val="28"/>
          <w:lang w:val="fi-FI"/>
        </w:rPr>
        <w:t>Huyện</w:t>
      </w:r>
      <w:r w:rsidR="00425E8F">
        <w:rPr>
          <w:rFonts w:ascii="Times New Roman" w:hAnsi="Times New Roman" w:cs="Times New Roman"/>
          <w:color w:val="000000"/>
          <w:sz w:val="28"/>
          <w:szCs w:val="28"/>
          <w:lang w:val="fi-FI"/>
        </w:rPr>
        <w:t xml:space="preserve"> ủy xem xét, quyết định. Những nội dung cần yêu cầu đối tượng</w:t>
      </w:r>
      <w:r w:rsidR="00FB03A3">
        <w:rPr>
          <w:rFonts w:ascii="Times New Roman" w:hAnsi="Times New Roman" w:cs="Times New Roman"/>
          <w:color w:val="000000"/>
          <w:sz w:val="28"/>
          <w:szCs w:val="28"/>
          <w:lang w:val="fi-FI"/>
        </w:rPr>
        <w:t xml:space="preserve"> kiểm tra/</w:t>
      </w:r>
      <w:r w:rsidR="00425E8F">
        <w:rPr>
          <w:rFonts w:ascii="Times New Roman" w:hAnsi="Times New Roman" w:cs="Times New Roman"/>
          <w:color w:val="000000"/>
          <w:sz w:val="28"/>
          <w:szCs w:val="28"/>
          <w:lang w:val="fi-FI"/>
        </w:rPr>
        <w:t>giám sát giải trình, bổ sung, làm rõ (nếu có) thì trao đổi bằng văn bản.</w:t>
      </w:r>
    </w:p>
    <w:p w:rsidR="00346814" w:rsidRDefault="00D66C93"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 </w:t>
      </w:r>
      <w:r w:rsidR="00425E8F">
        <w:rPr>
          <w:rFonts w:ascii="Times New Roman" w:hAnsi="Times New Roman" w:cs="Times New Roman"/>
          <w:color w:val="000000"/>
          <w:sz w:val="28"/>
          <w:szCs w:val="28"/>
          <w:lang w:val="fi-FI"/>
        </w:rPr>
        <w:t>Đoàn</w:t>
      </w:r>
      <w:r>
        <w:rPr>
          <w:rFonts w:ascii="Times New Roman" w:hAnsi="Times New Roman" w:cs="Times New Roman"/>
          <w:color w:val="000000"/>
          <w:sz w:val="28"/>
          <w:szCs w:val="28"/>
          <w:lang w:val="fi-FI"/>
        </w:rPr>
        <w:t xml:space="preserve"> kiểm tra/</w:t>
      </w:r>
      <w:r w:rsidR="00425E8F">
        <w:rPr>
          <w:rFonts w:ascii="Times New Roman" w:hAnsi="Times New Roman" w:cs="Times New Roman"/>
          <w:color w:val="000000"/>
          <w:sz w:val="28"/>
          <w:szCs w:val="28"/>
          <w:lang w:val="fi-FI"/>
        </w:rPr>
        <w:t>giám sát xây dựng dự thảo báo cáo kết quả</w:t>
      </w:r>
      <w:r>
        <w:rPr>
          <w:rFonts w:ascii="Times New Roman" w:hAnsi="Times New Roman" w:cs="Times New Roman"/>
          <w:color w:val="000000"/>
          <w:sz w:val="28"/>
          <w:szCs w:val="28"/>
          <w:lang w:val="fi-FI"/>
        </w:rPr>
        <w:t xml:space="preserve"> kiểm tra/</w:t>
      </w:r>
      <w:r w:rsidR="00425E8F">
        <w:rPr>
          <w:rFonts w:ascii="Times New Roman" w:hAnsi="Times New Roman" w:cs="Times New Roman"/>
          <w:color w:val="000000"/>
          <w:sz w:val="28"/>
          <w:szCs w:val="28"/>
          <w:lang w:val="fi-FI"/>
        </w:rPr>
        <w:t>giám sát.</w:t>
      </w:r>
      <w:r w:rsidR="00346814">
        <w:rPr>
          <w:rFonts w:ascii="Times New Roman" w:hAnsi="Times New Roman" w:cs="Times New Roman"/>
          <w:color w:val="000000"/>
          <w:sz w:val="28"/>
          <w:szCs w:val="28"/>
          <w:lang w:val="fi-FI"/>
        </w:rPr>
        <w:t xml:space="preserve">  </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(4) Tổ chức hội nghị thông qua dự thảo báo cáo kết quả kiểm tra/giám sát</w:t>
      </w:r>
      <w:r w:rsidR="00425E8F">
        <w:rPr>
          <w:rFonts w:ascii="Times New Roman" w:hAnsi="Times New Roman" w:cs="Times New Roman"/>
          <w:color w:val="000000"/>
          <w:sz w:val="28"/>
          <w:szCs w:val="28"/>
          <w:lang w:val="fi-FI"/>
        </w:rPr>
        <w:t xml:space="preserve"> </w:t>
      </w:r>
      <w:r w:rsidR="00425E8F" w:rsidRPr="00FB03A3">
        <w:rPr>
          <w:rFonts w:ascii="Times New Roman" w:hAnsi="Times New Roman" w:cs="Times New Roman"/>
          <w:i/>
          <w:color w:val="000000"/>
          <w:sz w:val="28"/>
          <w:szCs w:val="28"/>
          <w:lang w:val="fi-FI"/>
        </w:rPr>
        <w:t>(tổ chức đảng là đối tượng kiểm tra/giám sát hoặc trực tiếp quản lý đảng viên</w:t>
      </w:r>
      <w:r w:rsidR="009A56B5" w:rsidRPr="00FB03A3">
        <w:rPr>
          <w:rFonts w:ascii="Times New Roman" w:hAnsi="Times New Roman" w:cs="Times New Roman"/>
          <w:i/>
          <w:color w:val="000000"/>
          <w:sz w:val="28"/>
          <w:szCs w:val="28"/>
          <w:lang w:val="fi-FI"/>
        </w:rPr>
        <w:t xml:space="preserve"> được kiểm tra/giám sát chủ trì và ghi biên bản hội nghị)</w:t>
      </w:r>
      <w:r w:rsidR="009A56B5">
        <w:rPr>
          <w:rFonts w:ascii="Times New Roman" w:hAnsi="Times New Roman" w:cs="Times New Roman"/>
          <w:color w:val="000000"/>
          <w:sz w:val="28"/>
          <w:szCs w:val="28"/>
          <w:lang w:val="fi-FI"/>
        </w:rPr>
        <w:t>.</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Thành phần hội nghị: Đoàn kiểm tra/giám sát</w:t>
      </w:r>
      <w:r w:rsidR="009A56B5">
        <w:rPr>
          <w:rFonts w:ascii="Times New Roman" w:hAnsi="Times New Roman" w:cs="Times New Roman"/>
          <w:color w:val="000000"/>
          <w:sz w:val="28"/>
          <w:szCs w:val="28"/>
          <w:lang w:val="fi-FI"/>
        </w:rPr>
        <w:t xml:space="preserve">, </w:t>
      </w:r>
      <w:r>
        <w:rPr>
          <w:rFonts w:ascii="Times New Roman" w:hAnsi="Times New Roman" w:cs="Times New Roman"/>
          <w:color w:val="000000"/>
          <w:sz w:val="28"/>
          <w:szCs w:val="28"/>
          <w:lang w:val="fi-FI"/>
        </w:rPr>
        <w:t>đại diện</w:t>
      </w:r>
      <w:r w:rsidR="009A56B5">
        <w:rPr>
          <w:rFonts w:ascii="Times New Roman" w:hAnsi="Times New Roman" w:cs="Times New Roman"/>
          <w:color w:val="000000"/>
          <w:sz w:val="28"/>
          <w:szCs w:val="28"/>
          <w:lang w:val="fi-FI"/>
        </w:rPr>
        <w:t xml:space="preserve"> tổ chức đảng được kiểm tra/giám sát hoặc đảng viên được kiểm tra/giám sát và đại diện tổ chức đảng quản lý đảng viên đó </w:t>
      </w:r>
      <w:r w:rsidR="009A56B5" w:rsidRPr="00FB03A3">
        <w:rPr>
          <w:rFonts w:ascii="Times New Roman" w:hAnsi="Times New Roman" w:cs="Times New Roman"/>
          <w:i/>
          <w:color w:val="000000"/>
          <w:sz w:val="28"/>
          <w:szCs w:val="28"/>
          <w:lang w:val="fi-FI"/>
        </w:rPr>
        <w:t>(hoặc tùy nội</w:t>
      </w:r>
      <w:r w:rsidRPr="00FB03A3">
        <w:rPr>
          <w:rFonts w:ascii="Times New Roman" w:hAnsi="Times New Roman" w:cs="Times New Roman"/>
          <w:i/>
          <w:color w:val="000000"/>
          <w:sz w:val="28"/>
          <w:szCs w:val="28"/>
          <w:lang w:val="fi-FI"/>
        </w:rPr>
        <w:t xml:space="preserve"> dung, đối tượng kiểm tra/giám sát, Trưởng Đoàn kiểm tra/giám sát quyết định tổ chức</w:t>
      </w:r>
      <w:r w:rsidR="009A56B5" w:rsidRPr="00FB03A3">
        <w:rPr>
          <w:rFonts w:ascii="Times New Roman" w:hAnsi="Times New Roman" w:cs="Times New Roman"/>
          <w:i/>
          <w:color w:val="000000"/>
          <w:sz w:val="28"/>
          <w:szCs w:val="28"/>
          <w:lang w:val="fi-FI"/>
        </w:rPr>
        <w:t xml:space="preserve"> đảng tổ chức</w:t>
      </w:r>
      <w:r w:rsidRPr="00FB03A3">
        <w:rPr>
          <w:rFonts w:ascii="Times New Roman" w:hAnsi="Times New Roman" w:cs="Times New Roman"/>
          <w:i/>
          <w:color w:val="000000"/>
          <w:sz w:val="28"/>
          <w:szCs w:val="28"/>
          <w:lang w:val="fi-FI"/>
        </w:rPr>
        <w:t xml:space="preserve"> hội nghị, thành phần </w:t>
      </w:r>
      <w:r w:rsidR="009A56B5" w:rsidRPr="00FB03A3">
        <w:rPr>
          <w:rFonts w:ascii="Times New Roman" w:hAnsi="Times New Roman" w:cs="Times New Roman"/>
          <w:i/>
          <w:color w:val="000000"/>
          <w:sz w:val="28"/>
          <w:szCs w:val="28"/>
          <w:lang w:val="fi-FI"/>
        </w:rPr>
        <w:t xml:space="preserve">tham </w:t>
      </w:r>
      <w:r w:rsidRPr="00FB03A3">
        <w:rPr>
          <w:rFonts w:ascii="Times New Roman" w:hAnsi="Times New Roman" w:cs="Times New Roman"/>
          <w:i/>
          <w:color w:val="000000"/>
          <w:sz w:val="28"/>
          <w:szCs w:val="28"/>
          <w:lang w:val="fi-FI"/>
        </w:rPr>
        <w:t>dự</w:t>
      </w:r>
      <w:r w:rsidR="009A56B5" w:rsidRPr="00FB03A3">
        <w:rPr>
          <w:rFonts w:ascii="Times New Roman" w:hAnsi="Times New Roman" w:cs="Times New Roman"/>
          <w:i/>
          <w:color w:val="000000"/>
          <w:sz w:val="28"/>
          <w:szCs w:val="28"/>
          <w:lang w:val="fi-FI"/>
        </w:rPr>
        <w:t>)</w:t>
      </w:r>
      <w:r>
        <w:rPr>
          <w:rFonts w:ascii="Times New Roman" w:hAnsi="Times New Roman" w:cs="Times New Roman"/>
          <w:color w:val="000000"/>
          <w:sz w:val="28"/>
          <w:szCs w:val="28"/>
          <w:lang w:val="fi-FI"/>
        </w:rPr>
        <w:t>.</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Hội nghị thảo luận</w:t>
      </w:r>
      <w:r w:rsidR="009A56B5">
        <w:rPr>
          <w:rFonts w:ascii="Times New Roman" w:hAnsi="Times New Roman" w:cs="Times New Roman"/>
          <w:color w:val="000000"/>
          <w:sz w:val="28"/>
          <w:szCs w:val="28"/>
          <w:lang w:val="fi-FI"/>
        </w:rPr>
        <w:t>,</w:t>
      </w:r>
      <w:r>
        <w:rPr>
          <w:rFonts w:ascii="Times New Roman" w:hAnsi="Times New Roman" w:cs="Times New Roman"/>
          <w:color w:val="000000"/>
          <w:sz w:val="28"/>
          <w:szCs w:val="28"/>
          <w:lang w:val="fi-FI"/>
        </w:rPr>
        <w:t xml:space="preserve"> tham gia ý kiến vào dự thảo báo cáo, kết quả thẩm tra, xác minh</w:t>
      </w:r>
      <w:r w:rsidR="009A56B5">
        <w:rPr>
          <w:rFonts w:ascii="Times New Roman" w:hAnsi="Times New Roman" w:cs="Times New Roman"/>
          <w:color w:val="000000"/>
          <w:sz w:val="28"/>
          <w:szCs w:val="28"/>
          <w:lang w:val="fi-FI"/>
        </w:rPr>
        <w:t xml:space="preserve"> và kiến nghị</w:t>
      </w:r>
      <w:r>
        <w:rPr>
          <w:rFonts w:ascii="Times New Roman" w:hAnsi="Times New Roman" w:cs="Times New Roman"/>
          <w:color w:val="000000"/>
          <w:sz w:val="28"/>
          <w:szCs w:val="28"/>
          <w:lang w:val="fi-FI"/>
        </w:rPr>
        <w:t>, đề xuất bằng văn bản (nếu có).</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Căn cứ tình hình thực tiễn, việc tổ chức hội nghị có thể theo hình thức trực tuyến hoặc gửi văn bản.</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(5) Đoàn kiểm tra/giám sát tiếp tục thẩm tra, xác minh những nội dung chưa rõ hoặc có ý kiến khác nhau (nếu có); hoàn chỉnh dự thảo báo cáo kết quả kiểm tra/giám sát; xin ý kiến của Ủy ban Kiểm tra </w:t>
      </w:r>
      <w:r w:rsidR="007A006C">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(nếu cần).</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(6) Đoàn kiểm tra/giám sát phối hợp với Văn phòng </w:t>
      </w:r>
      <w:r w:rsidR="007A006C">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báo cáo Thường trực </w:t>
      </w:r>
      <w:r w:rsidR="007A006C">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quyết định thời gian tổ chức hội nghị Ban Thường vụ </w:t>
      </w:r>
      <w:r w:rsidR="007A006C">
        <w:rPr>
          <w:rFonts w:ascii="Times New Roman" w:hAnsi="Times New Roman" w:cs="Times New Roman"/>
          <w:color w:val="000000"/>
          <w:sz w:val="28"/>
          <w:szCs w:val="28"/>
          <w:lang w:val="fi-FI"/>
        </w:rPr>
        <w:lastRenderedPageBreak/>
        <w:t>Huyện</w:t>
      </w:r>
      <w:r>
        <w:rPr>
          <w:rFonts w:ascii="Times New Roman" w:hAnsi="Times New Roman" w:cs="Times New Roman"/>
          <w:color w:val="000000"/>
          <w:sz w:val="28"/>
          <w:szCs w:val="28"/>
          <w:lang w:val="fi-FI"/>
        </w:rPr>
        <w:t xml:space="preserve"> ủy, thành phần tham dự; gửi báo cáo kết quả kiểm tra/giám sát cho các đồng chí Ủy viên Ban Thường vụ </w:t>
      </w:r>
      <w:r w:rsidR="007A006C">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theo quy chế làm việc.</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(7) Tổ chức hội nghị Ban Thường vụ </w:t>
      </w:r>
      <w:r w:rsidR="007A006C">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xem xét, kết luận kết quả kiểm tra/giám sát.</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Đoàn kiểm tra/giám sát báo cáo kết quả</w:t>
      </w:r>
      <w:r w:rsidR="003D70FC">
        <w:rPr>
          <w:rFonts w:ascii="Times New Roman" w:hAnsi="Times New Roman" w:cs="Times New Roman"/>
          <w:color w:val="000000"/>
          <w:sz w:val="28"/>
          <w:szCs w:val="28"/>
          <w:lang w:val="fi-FI"/>
        </w:rPr>
        <w:t xml:space="preserve"> kiểm tra/</w:t>
      </w:r>
      <w:r>
        <w:rPr>
          <w:rFonts w:ascii="Times New Roman" w:hAnsi="Times New Roman" w:cs="Times New Roman"/>
          <w:color w:val="000000"/>
          <w:sz w:val="28"/>
          <w:szCs w:val="28"/>
          <w:lang w:val="fi-FI"/>
        </w:rPr>
        <w:t>giám sát</w:t>
      </w:r>
      <w:r w:rsidR="003D70FC">
        <w:rPr>
          <w:rFonts w:ascii="Times New Roman" w:hAnsi="Times New Roman" w:cs="Times New Roman"/>
          <w:color w:val="000000"/>
          <w:sz w:val="28"/>
          <w:szCs w:val="28"/>
          <w:lang w:val="fi-FI"/>
        </w:rPr>
        <w:t xml:space="preserve"> (nếu thuộc thẩm quyền kết luận của </w:t>
      </w:r>
      <w:r w:rsidR="007A006C">
        <w:rPr>
          <w:rFonts w:ascii="Times New Roman" w:hAnsi="Times New Roman" w:cs="Times New Roman"/>
          <w:color w:val="000000"/>
          <w:sz w:val="28"/>
          <w:szCs w:val="28"/>
          <w:lang w:val="fi-FI"/>
        </w:rPr>
        <w:t>Huyện</w:t>
      </w:r>
      <w:r w:rsidR="003D70FC">
        <w:rPr>
          <w:rFonts w:ascii="Times New Roman" w:hAnsi="Times New Roman" w:cs="Times New Roman"/>
          <w:color w:val="000000"/>
          <w:sz w:val="28"/>
          <w:szCs w:val="28"/>
          <w:lang w:val="fi-FI"/>
        </w:rPr>
        <w:t xml:space="preserve"> ủy thì Ban Thường vụ </w:t>
      </w:r>
      <w:r w:rsidR="007A006C">
        <w:rPr>
          <w:rFonts w:ascii="Times New Roman" w:hAnsi="Times New Roman" w:cs="Times New Roman"/>
          <w:color w:val="000000"/>
          <w:sz w:val="28"/>
          <w:szCs w:val="28"/>
          <w:lang w:val="fi-FI"/>
        </w:rPr>
        <w:t>Huyện</w:t>
      </w:r>
      <w:r w:rsidR="003D70FC">
        <w:rPr>
          <w:rFonts w:ascii="Times New Roman" w:hAnsi="Times New Roman" w:cs="Times New Roman"/>
          <w:color w:val="000000"/>
          <w:sz w:val="28"/>
          <w:szCs w:val="28"/>
          <w:lang w:val="fi-FI"/>
        </w:rPr>
        <w:t xml:space="preserve"> ủy cho ý kiến chỉ đạo trước khi Đoàn kiểm tra/giám sát trình </w:t>
      </w:r>
      <w:r w:rsidR="007A006C">
        <w:rPr>
          <w:rFonts w:ascii="Times New Roman" w:hAnsi="Times New Roman" w:cs="Times New Roman"/>
          <w:color w:val="000000"/>
          <w:sz w:val="28"/>
          <w:szCs w:val="28"/>
          <w:lang w:val="fi-FI"/>
        </w:rPr>
        <w:t>Huyện</w:t>
      </w:r>
      <w:r w:rsidR="003D70FC">
        <w:rPr>
          <w:rFonts w:ascii="Times New Roman" w:hAnsi="Times New Roman" w:cs="Times New Roman"/>
          <w:color w:val="000000"/>
          <w:sz w:val="28"/>
          <w:szCs w:val="28"/>
          <w:lang w:val="fi-FI"/>
        </w:rPr>
        <w:t xml:space="preserve"> ủy)</w:t>
      </w:r>
      <w:r>
        <w:rPr>
          <w:rFonts w:ascii="Times New Roman" w:hAnsi="Times New Roman" w:cs="Times New Roman"/>
          <w:color w:val="000000"/>
          <w:sz w:val="28"/>
          <w:szCs w:val="28"/>
          <w:lang w:val="fi-FI"/>
        </w:rPr>
        <w:t xml:space="preserve"> trình bày đầy đủ ý kiến của</w:t>
      </w:r>
      <w:r w:rsidR="003D70FC">
        <w:rPr>
          <w:rFonts w:ascii="Times New Roman" w:hAnsi="Times New Roman" w:cs="Times New Roman"/>
          <w:color w:val="000000"/>
          <w:sz w:val="28"/>
          <w:szCs w:val="28"/>
          <w:lang w:val="fi-FI"/>
        </w:rPr>
        <w:t xml:space="preserve"> đối tượng kiểm tra/giám sát và các tổ chức, cá nhân có liên quan;</w:t>
      </w:r>
      <w:r>
        <w:rPr>
          <w:rFonts w:ascii="Times New Roman" w:hAnsi="Times New Roman" w:cs="Times New Roman"/>
          <w:color w:val="000000"/>
          <w:sz w:val="28"/>
          <w:szCs w:val="28"/>
          <w:lang w:val="fi-FI"/>
        </w:rPr>
        <w:t xml:space="preserve"> các đề xuất, kiến nghị.</w:t>
      </w:r>
    </w:p>
    <w:p w:rsidR="007C1E09" w:rsidRDefault="00AE2658"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i/>
          <w:color w:val="000000"/>
          <w:sz w:val="28"/>
          <w:szCs w:val="28"/>
          <w:lang w:val="fi-FI"/>
        </w:rPr>
        <w:t xml:space="preserve">- </w:t>
      </w:r>
      <w:r w:rsidR="003D70FC" w:rsidRPr="00FB03A3">
        <w:rPr>
          <w:rFonts w:ascii="Times New Roman" w:hAnsi="Times New Roman" w:cs="Times New Roman"/>
          <w:i/>
          <w:color w:val="000000"/>
          <w:sz w:val="28"/>
          <w:szCs w:val="28"/>
          <w:lang w:val="fi-FI"/>
        </w:rPr>
        <w:t>Đối với cuộc kiểm tra</w:t>
      </w:r>
      <w:r w:rsidR="003D70FC">
        <w:rPr>
          <w:rFonts w:ascii="Times New Roman" w:hAnsi="Times New Roman" w:cs="Times New Roman"/>
          <w:color w:val="000000"/>
          <w:sz w:val="28"/>
          <w:szCs w:val="28"/>
          <w:lang w:val="fi-FI"/>
        </w:rPr>
        <w:t>:</w:t>
      </w:r>
      <w:r w:rsidR="00FB03A3">
        <w:rPr>
          <w:rFonts w:ascii="Times New Roman" w:hAnsi="Times New Roman" w:cs="Times New Roman"/>
          <w:color w:val="000000"/>
          <w:sz w:val="28"/>
          <w:szCs w:val="28"/>
          <w:lang w:val="fi-FI"/>
        </w:rPr>
        <w:t xml:space="preserve"> </w:t>
      </w:r>
      <w:r w:rsidR="007C1E09">
        <w:rPr>
          <w:rFonts w:ascii="Times New Roman" w:hAnsi="Times New Roman" w:cs="Times New Roman"/>
          <w:color w:val="000000"/>
          <w:sz w:val="28"/>
          <w:szCs w:val="28"/>
          <w:lang w:val="fi-FI"/>
        </w:rPr>
        <w:t xml:space="preserve">Ban Thường vụ </w:t>
      </w:r>
      <w:r w:rsidR="007A006C">
        <w:rPr>
          <w:rFonts w:ascii="Times New Roman" w:hAnsi="Times New Roman" w:cs="Times New Roman"/>
          <w:color w:val="000000"/>
          <w:sz w:val="28"/>
          <w:szCs w:val="28"/>
          <w:lang w:val="fi-FI"/>
        </w:rPr>
        <w:t>Huyện</w:t>
      </w:r>
      <w:r w:rsidR="007C1E09">
        <w:rPr>
          <w:rFonts w:ascii="Times New Roman" w:hAnsi="Times New Roman" w:cs="Times New Roman"/>
          <w:color w:val="000000"/>
          <w:sz w:val="28"/>
          <w:szCs w:val="28"/>
          <w:lang w:val="fi-FI"/>
        </w:rPr>
        <w:t xml:space="preserve"> ủy xem xét, kết luận</w:t>
      </w:r>
      <w:r w:rsidR="003D70FC">
        <w:rPr>
          <w:rFonts w:ascii="Times New Roman" w:hAnsi="Times New Roman" w:cs="Times New Roman"/>
          <w:color w:val="000000"/>
          <w:sz w:val="28"/>
          <w:szCs w:val="28"/>
          <w:lang w:val="fi-FI"/>
        </w:rPr>
        <w:t>. T</w:t>
      </w:r>
      <w:r w:rsidR="007C1E09">
        <w:rPr>
          <w:rFonts w:ascii="Times New Roman" w:hAnsi="Times New Roman" w:cs="Times New Roman"/>
          <w:color w:val="000000"/>
          <w:sz w:val="28"/>
          <w:szCs w:val="28"/>
          <w:lang w:val="fi-FI"/>
        </w:rPr>
        <w:t>rường hợp kết luận</w:t>
      </w:r>
      <w:r w:rsidR="003D70FC">
        <w:rPr>
          <w:rFonts w:ascii="Times New Roman" w:hAnsi="Times New Roman" w:cs="Times New Roman"/>
          <w:color w:val="000000"/>
          <w:sz w:val="28"/>
          <w:szCs w:val="28"/>
          <w:lang w:val="fi-FI"/>
        </w:rPr>
        <w:t xml:space="preserve"> đối tượng kiểm tra có dấu hiệu</w:t>
      </w:r>
      <w:r w:rsidR="007C1E09">
        <w:rPr>
          <w:rFonts w:ascii="Times New Roman" w:hAnsi="Times New Roman" w:cs="Times New Roman"/>
          <w:color w:val="000000"/>
          <w:sz w:val="28"/>
          <w:szCs w:val="28"/>
          <w:lang w:val="fi-FI"/>
        </w:rPr>
        <w:t xml:space="preserve"> vi phạm thì tiến hành kiểm tra khi có dấu hiệu vi phạm</w:t>
      </w:r>
      <w:r w:rsidR="003D70FC">
        <w:rPr>
          <w:rFonts w:ascii="Times New Roman" w:hAnsi="Times New Roman" w:cs="Times New Roman"/>
          <w:color w:val="000000"/>
          <w:sz w:val="28"/>
          <w:szCs w:val="28"/>
          <w:lang w:val="fi-FI"/>
        </w:rPr>
        <w:t>, nếu vi phạm đã rõ và đối tượng kiểm tra tự giác kiểm điểm, tự nhận hình thức kỷ luật tương xứng với hành vi vi phạm thì tiến hành ngay quy trình kỷ luật</w:t>
      </w:r>
      <w:r w:rsidR="007C1E09">
        <w:rPr>
          <w:rFonts w:ascii="Times New Roman" w:hAnsi="Times New Roman" w:cs="Times New Roman"/>
          <w:color w:val="000000"/>
          <w:sz w:val="28"/>
          <w:szCs w:val="28"/>
          <w:lang w:val="fi-FI"/>
        </w:rPr>
        <w:t>.</w:t>
      </w:r>
    </w:p>
    <w:p w:rsidR="003D70FC" w:rsidRDefault="00AE2658"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i/>
          <w:color w:val="000000"/>
          <w:sz w:val="28"/>
          <w:szCs w:val="28"/>
          <w:lang w:val="fi-FI"/>
        </w:rPr>
        <w:t>-</w:t>
      </w:r>
      <w:r w:rsidR="003D70FC" w:rsidRPr="00FB03A3">
        <w:rPr>
          <w:rFonts w:ascii="Times New Roman" w:hAnsi="Times New Roman" w:cs="Times New Roman"/>
          <w:i/>
          <w:color w:val="000000"/>
          <w:sz w:val="28"/>
          <w:szCs w:val="28"/>
          <w:lang w:val="fi-FI"/>
        </w:rPr>
        <w:t xml:space="preserve"> Đối với cuộc giám sát</w:t>
      </w:r>
      <w:r w:rsidR="00FB03A3">
        <w:rPr>
          <w:rFonts w:ascii="Times New Roman" w:hAnsi="Times New Roman" w:cs="Times New Roman"/>
          <w:color w:val="000000"/>
          <w:sz w:val="28"/>
          <w:szCs w:val="28"/>
          <w:lang w:val="fi-FI"/>
        </w:rPr>
        <w:t xml:space="preserve">: </w:t>
      </w:r>
      <w:r w:rsidR="001B20BD">
        <w:rPr>
          <w:rFonts w:ascii="Times New Roman" w:hAnsi="Times New Roman" w:cs="Times New Roman"/>
          <w:color w:val="000000"/>
          <w:sz w:val="28"/>
          <w:szCs w:val="28"/>
          <w:lang w:val="fi-FI"/>
        </w:rPr>
        <w:t xml:space="preserve">Ban Thường vụ </w:t>
      </w:r>
      <w:r w:rsidR="007A006C">
        <w:rPr>
          <w:rFonts w:ascii="Times New Roman" w:hAnsi="Times New Roman" w:cs="Times New Roman"/>
          <w:color w:val="000000"/>
          <w:sz w:val="28"/>
          <w:szCs w:val="28"/>
          <w:lang w:val="fi-FI"/>
        </w:rPr>
        <w:t>Huyện</w:t>
      </w:r>
      <w:r w:rsidR="001B20BD">
        <w:rPr>
          <w:rFonts w:ascii="Times New Roman" w:hAnsi="Times New Roman" w:cs="Times New Roman"/>
          <w:color w:val="000000"/>
          <w:sz w:val="28"/>
          <w:szCs w:val="28"/>
          <w:lang w:val="fi-FI"/>
        </w:rPr>
        <w:t xml:space="preserve"> ủy xem xét, kết luận, trường hợp kết luận đối tượng giám sát có dấu hiệu vi phạm thì tiến hành kiểm tra khi có dấu hiệu vi phạm.</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(8) Đoàn</w:t>
      </w:r>
      <w:r w:rsidR="001B20BD">
        <w:rPr>
          <w:rFonts w:ascii="Times New Roman" w:hAnsi="Times New Roman" w:cs="Times New Roman"/>
          <w:color w:val="000000"/>
          <w:sz w:val="28"/>
          <w:szCs w:val="28"/>
          <w:lang w:val="fi-FI"/>
        </w:rPr>
        <w:t xml:space="preserve"> </w:t>
      </w:r>
      <w:r>
        <w:rPr>
          <w:rFonts w:ascii="Times New Roman" w:hAnsi="Times New Roman" w:cs="Times New Roman"/>
          <w:color w:val="000000"/>
          <w:sz w:val="28"/>
          <w:szCs w:val="28"/>
          <w:lang w:val="fi-FI"/>
        </w:rPr>
        <w:t>kiểm tra/giám sát hoàn chỉnh báo cáo kết quả</w:t>
      </w:r>
      <w:r w:rsidR="001B20BD">
        <w:rPr>
          <w:rFonts w:ascii="Times New Roman" w:hAnsi="Times New Roman" w:cs="Times New Roman"/>
          <w:color w:val="000000"/>
          <w:sz w:val="28"/>
          <w:szCs w:val="28"/>
          <w:lang w:val="fi-FI"/>
        </w:rPr>
        <w:t xml:space="preserve"> kiểm tra/</w:t>
      </w:r>
      <w:r>
        <w:rPr>
          <w:rFonts w:ascii="Times New Roman" w:hAnsi="Times New Roman" w:cs="Times New Roman"/>
          <w:color w:val="000000"/>
          <w:sz w:val="28"/>
          <w:szCs w:val="28"/>
          <w:lang w:val="fi-FI"/>
        </w:rPr>
        <w:t xml:space="preserve">giám sát, phối hợp với Văn phòng </w:t>
      </w:r>
      <w:r w:rsidR="007A006C">
        <w:rPr>
          <w:rFonts w:ascii="Times New Roman" w:hAnsi="Times New Roman" w:cs="Times New Roman"/>
          <w:color w:val="000000"/>
          <w:sz w:val="28"/>
          <w:szCs w:val="28"/>
          <w:lang w:val="fi-FI"/>
        </w:rPr>
        <w:t xml:space="preserve">Huyện </w:t>
      </w:r>
      <w:r>
        <w:rPr>
          <w:rFonts w:ascii="Times New Roman" w:hAnsi="Times New Roman" w:cs="Times New Roman"/>
          <w:color w:val="000000"/>
          <w:sz w:val="28"/>
          <w:szCs w:val="28"/>
          <w:lang w:val="fi-FI"/>
        </w:rPr>
        <w:t>ủy</w:t>
      </w:r>
      <w:r w:rsidR="00D66C93">
        <w:rPr>
          <w:rFonts w:ascii="Times New Roman" w:hAnsi="Times New Roman" w:cs="Times New Roman"/>
          <w:color w:val="000000"/>
          <w:sz w:val="28"/>
          <w:szCs w:val="28"/>
          <w:lang w:val="fi-FI"/>
        </w:rPr>
        <w:t xml:space="preserve"> dự thảo</w:t>
      </w:r>
      <w:r w:rsidR="001B20BD">
        <w:rPr>
          <w:rFonts w:ascii="Times New Roman" w:hAnsi="Times New Roman" w:cs="Times New Roman"/>
          <w:color w:val="000000"/>
          <w:sz w:val="28"/>
          <w:szCs w:val="28"/>
          <w:lang w:val="fi-FI"/>
        </w:rPr>
        <w:t xml:space="preserve"> </w:t>
      </w:r>
      <w:r>
        <w:rPr>
          <w:rFonts w:ascii="Times New Roman" w:hAnsi="Times New Roman" w:cs="Times New Roman"/>
          <w:color w:val="000000"/>
          <w:sz w:val="28"/>
          <w:szCs w:val="28"/>
          <w:lang w:val="fi-FI"/>
        </w:rPr>
        <w:t>Thông báo kết luận</w:t>
      </w:r>
      <w:r w:rsidR="001B20BD">
        <w:rPr>
          <w:rFonts w:ascii="Times New Roman" w:hAnsi="Times New Roman" w:cs="Times New Roman"/>
          <w:color w:val="000000"/>
          <w:sz w:val="28"/>
          <w:szCs w:val="28"/>
          <w:lang w:val="fi-FI"/>
        </w:rPr>
        <w:t xml:space="preserve"> trình thường trực </w:t>
      </w:r>
      <w:r w:rsidR="007A006C">
        <w:rPr>
          <w:rFonts w:ascii="Times New Roman" w:hAnsi="Times New Roman" w:cs="Times New Roman"/>
          <w:color w:val="000000"/>
          <w:sz w:val="28"/>
          <w:szCs w:val="28"/>
          <w:lang w:val="fi-FI"/>
        </w:rPr>
        <w:t>Huyện</w:t>
      </w:r>
      <w:r w:rsidR="001B20BD">
        <w:rPr>
          <w:rFonts w:ascii="Times New Roman" w:hAnsi="Times New Roman" w:cs="Times New Roman"/>
          <w:color w:val="000000"/>
          <w:sz w:val="28"/>
          <w:szCs w:val="28"/>
          <w:lang w:val="fi-FI"/>
        </w:rPr>
        <w:t xml:space="preserve"> ủy </w:t>
      </w:r>
      <w:r>
        <w:rPr>
          <w:rFonts w:ascii="Times New Roman" w:hAnsi="Times New Roman" w:cs="Times New Roman"/>
          <w:color w:val="000000"/>
          <w:sz w:val="28"/>
          <w:szCs w:val="28"/>
          <w:lang w:val="fi-FI"/>
        </w:rPr>
        <w:t>ký ban hành.</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(9) Đại diện Ban Thường vụ </w:t>
      </w:r>
      <w:r w:rsidR="00FB4DEE">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hoặc Trưởng Đoàn kiểm tra/giám sát thông báo kết luận kiểm tra/giám sát đến</w:t>
      </w:r>
      <w:r w:rsidR="001B20BD">
        <w:rPr>
          <w:rFonts w:ascii="Times New Roman" w:hAnsi="Times New Roman" w:cs="Times New Roman"/>
          <w:color w:val="000000"/>
          <w:sz w:val="28"/>
          <w:szCs w:val="28"/>
          <w:lang w:val="fi-FI"/>
        </w:rPr>
        <w:t xml:space="preserve"> đối tượng kiểm tra/giám sát và các tổ chức, cá nhân có liên quan</w:t>
      </w:r>
      <w:r>
        <w:rPr>
          <w:rFonts w:ascii="Times New Roman" w:hAnsi="Times New Roman" w:cs="Times New Roman"/>
          <w:color w:val="000000"/>
          <w:sz w:val="28"/>
          <w:szCs w:val="28"/>
          <w:lang w:val="fi-FI"/>
        </w:rPr>
        <w:t>.</w:t>
      </w:r>
      <w:r w:rsidR="00D66C93">
        <w:rPr>
          <w:rFonts w:ascii="Times New Roman" w:hAnsi="Times New Roman" w:cs="Times New Roman"/>
          <w:color w:val="000000"/>
          <w:sz w:val="28"/>
          <w:szCs w:val="28"/>
          <w:lang w:val="fi-FI"/>
        </w:rPr>
        <w:t xml:space="preserve"> T</w:t>
      </w:r>
      <w:r w:rsidR="001B20BD">
        <w:rPr>
          <w:rFonts w:ascii="Times New Roman" w:hAnsi="Times New Roman" w:cs="Times New Roman"/>
          <w:color w:val="000000"/>
          <w:sz w:val="28"/>
          <w:szCs w:val="28"/>
          <w:lang w:val="fi-FI"/>
        </w:rPr>
        <w:t xml:space="preserve">riển khai thực hiện quy trình thi hành kỷ luật </w:t>
      </w:r>
      <w:r w:rsidR="003066EF" w:rsidRPr="003066EF">
        <w:rPr>
          <w:rFonts w:ascii="Times New Roman" w:hAnsi="Times New Roman" w:cs="Times New Roman"/>
          <w:i/>
          <w:color w:val="000000"/>
          <w:sz w:val="28"/>
          <w:szCs w:val="28"/>
          <w:lang w:val="fi-FI"/>
        </w:rPr>
        <w:t>(</w:t>
      </w:r>
      <w:r w:rsidR="008C6A6B" w:rsidRPr="003066EF">
        <w:rPr>
          <w:rFonts w:ascii="Times New Roman" w:hAnsi="Times New Roman" w:cs="Times New Roman"/>
          <w:i/>
          <w:color w:val="000000"/>
          <w:sz w:val="28"/>
          <w:szCs w:val="28"/>
          <w:lang w:val="fi-FI"/>
        </w:rPr>
        <w:t>nếu có</w:t>
      </w:r>
      <w:r w:rsidR="008C6A6B">
        <w:rPr>
          <w:rFonts w:ascii="Times New Roman" w:hAnsi="Times New Roman" w:cs="Times New Roman"/>
          <w:i/>
          <w:color w:val="000000"/>
          <w:sz w:val="28"/>
          <w:szCs w:val="28"/>
          <w:lang w:val="fi-FI"/>
        </w:rPr>
        <w:t xml:space="preserve"> -</w:t>
      </w:r>
      <w:r w:rsidR="008C6A6B" w:rsidRPr="003066EF">
        <w:rPr>
          <w:rFonts w:ascii="Times New Roman" w:hAnsi="Times New Roman" w:cs="Times New Roman"/>
          <w:i/>
          <w:color w:val="000000"/>
          <w:sz w:val="28"/>
          <w:szCs w:val="28"/>
          <w:lang w:val="fi-FI"/>
        </w:rPr>
        <w:t xml:space="preserve"> </w:t>
      </w:r>
      <w:r w:rsidR="00D66C93" w:rsidRPr="003066EF">
        <w:rPr>
          <w:rFonts w:ascii="Times New Roman" w:hAnsi="Times New Roman" w:cs="Times New Roman"/>
          <w:i/>
          <w:color w:val="000000"/>
          <w:sz w:val="28"/>
          <w:szCs w:val="28"/>
          <w:lang w:val="fi-FI"/>
        </w:rPr>
        <w:t>đối với cuộc kiểm tra</w:t>
      </w:r>
      <w:r w:rsidR="001B20BD" w:rsidRPr="003066EF">
        <w:rPr>
          <w:rFonts w:ascii="Times New Roman" w:hAnsi="Times New Roman" w:cs="Times New Roman"/>
          <w:i/>
          <w:color w:val="000000"/>
          <w:sz w:val="28"/>
          <w:szCs w:val="28"/>
          <w:lang w:val="fi-FI"/>
        </w:rPr>
        <w:t>)</w:t>
      </w:r>
      <w:r w:rsidR="001B20BD">
        <w:rPr>
          <w:rFonts w:ascii="Times New Roman" w:hAnsi="Times New Roman" w:cs="Times New Roman"/>
          <w:color w:val="000000"/>
          <w:sz w:val="28"/>
          <w:szCs w:val="28"/>
          <w:lang w:val="fi-FI"/>
        </w:rPr>
        <w:t>.</w:t>
      </w:r>
      <w:r w:rsidR="00D66C93" w:rsidRPr="00D66C93">
        <w:rPr>
          <w:rFonts w:ascii="Times New Roman" w:hAnsi="Times New Roman" w:cs="Times New Roman"/>
          <w:color w:val="000000"/>
          <w:sz w:val="28"/>
          <w:szCs w:val="28"/>
          <w:lang w:val="fi-FI"/>
        </w:rPr>
        <w:t xml:space="preserve"> </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Căn cứ tình hình thực tiễn việc thông báo kết luận kiểm tra/giám sát của Ban Thường vụ </w:t>
      </w:r>
      <w:r w:rsidR="00FB4DEE">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có thể thực hiện</w:t>
      </w:r>
      <w:r w:rsidR="00D66C93">
        <w:rPr>
          <w:rFonts w:ascii="Times New Roman" w:hAnsi="Times New Roman" w:cs="Times New Roman"/>
          <w:color w:val="000000"/>
          <w:sz w:val="28"/>
          <w:szCs w:val="28"/>
          <w:lang w:val="fi-FI"/>
        </w:rPr>
        <w:t xml:space="preserve"> theo hình thức</w:t>
      </w:r>
      <w:r>
        <w:rPr>
          <w:rFonts w:ascii="Times New Roman" w:hAnsi="Times New Roman" w:cs="Times New Roman"/>
          <w:color w:val="000000"/>
          <w:sz w:val="28"/>
          <w:szCs w:val="28"/>
          <w:lang w:val="fi-FI"/>
        </w:rPr>
        <w:t xml:space="preserve"> trực tuyến hoặc gửi văn bản.</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(10) Đoàn kiểm tra/giám sát họp rút kinh nghiệm; kiến nghị, đề xuất với Ban Thường vụ </w:t>
      </w:r>
      <w:r w:rsidR="00FB4DEE">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(nếu có); hoàn thiện hồ sơ, phối hợp với Ủy ban Kiểm tra </w:t>
      </w:r>
      <w:r w:rsidR="00FB4DEE">
        <w:rPr>
          <w:rFonts w:ascii="Times New Roman" w:hAnsi="Times New Roman" w:cs="Times New Roman"/>
          <w:color w:val="000000"/>
          <w:sz w:val="28"/>
          <w:szCs w:val="28"/>
          <w:lang w:val="fi-FI"/>
        </w:rPr>
        <w:t xml:space="preserve">Huyện </w:t>
      </w:r>
      <w:r>
        <w:rPr>
          <w:rFonts w:ascii="Times New Roman" w:hAnsi="Times New Roman" w:cs="Times New Roman"/>
          <w:color w:val="000000"/>
          <w:sz w:val="28"/>
          <w:szCs w:val="28"/>
          <w:lang w:val="fi-FI"/>
        </w:rPr>
        <w:t xml:space="preserve">ủy rà soát trước khi bàn giao cho Văn phòng </w:t>
      </w:r>
      <w:r w:rsidR="00FB4DEE">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lưu trữ theo quy định.</w:t>
      </w:r>
    </w:p>
    <w:p w:rsidR="007C1E09" w:rsidRDefault="007C1E09" w:rsidP="00F15601">
      <w:pPr>
        <w:spacing w:before="120" w:after="0" w:line="360" w:lineRule="exact"/>
        <w:ind w:right="93" w:firstLine="630"/>
        <w:jc w:val="both"/>
        <w:rPr>
          <w:rFonts w:ascii="Times New Roman" w:hAnsi="Times New Roman" w:cs="Times New Roman"/>
          <w:color w:val="000000"/>
          <w:sz w:val="28"/>
          <w:szCs w:val="28"/>
          <w:lang w:val="fi-FI"/>
        </w:rPr>
      </w:pPr>
      <w:r>
        <w:rPr>
          <w:rFonts w:ascii="Times New Roman" w:hAnsi="Times New Roman" w:cs="Times New Roman"/>
          <w:color w:val="000000"/>
          <w:sz w:val="28"/>
          <w:szCs w:val="28"/>
          <w:lang w:val="fi-FI"/>
        </w:rPr>
        <w:t xml:space="preserve">(11) Giao Ủy ban Kiểm tra </w:t>
      </w:r>
      <w:r w:rsidR="00FB4DEE">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và đồng chí ủy viên Ban Thường vụ </w:t>
      </w:r>
      <w:r w:rsidR="00FB4DEE">
        <w:rPr>
          <w:rFonts w:ascii="Times New Roman" w:hAnsi="Times New Roman" w:cs="Times New Roman"/>
          <w:color w:val="000000"/>
          <w:sz w:val="28"/>
          <w:szCs w:val="28"/>
          <w:lang w:val="fi-FI"/>
        </w:rPr>
        <w:t>Huyện</w:t>
      </w:r>
      <w:r>
        <w:rPr>
          <w:rFonts w:ascii="Times New Roman" w:hAnsi="Times New Roman" w:cs="Times New Roman"/>
          <w:color w:val="000000"/>
          <w:sz w:val="28"/>
          <w:szCs w:val="28"/>
          <w:lang w:val="fi-FI"/>
        </w:rPr>
        <w:t xml:space="preserve"> ủy phụ trách địa bàn đôn đốc</w:t>
      </w:r>
      <w:r w:rsidR="003066EF">
        <w:rPr>
          <w:rFonts w:ascii="Times New Roman" w:hAnsi="Times New Roman" w:cs="Times New Roman"/>
          <w:color w:val="000000"/>
          <w:sz w:val="28"/>
          <w:szCs w:val="28"/>
          <w:lang w:val="fi-FI"/>
        </w:rPr>
        <w:t>,</w:t>
      </w:r>
      <w:r w:rsidR="008A7E50">
        <w:rPr>
          <w:rFonts w:ascii="Times New Roman" w:hAnsi="Times New Roman" w:cs="Times New Roman"/>
          <w:color w:val="000000"/>
          <w:sz w:val="28"/>
          <w:szCs w:val="28"/>
          <w:lang w:val="fi-FI"/>
        </w:rPr>
        <w:t xml:space="preserve"> giám sát đối tượng kiểm tra</w:t>
      </w:r>
      <w:r w:rsidR="003066EF">
        <w:rPr>
          <w:rFonts w:ascii="Times New Roman" w:hAnsi="Times New Roman" w:cs="Times New Roman"/>
          <w:color w:val="000000"/>
          <w:sz w:val="28"/>
          <w:szCs w:val="28"/>
          <w:lang w:val="fi-FI"/>
        </w:rPr>
        <w:t>/</w:t>
      </w:r>
      <w:r w:rsidR="008A7E50">
        <w:rPr>
          <w:rFonts w:ascii="Times New Roman" w:hAnsi="Times New Roman" w:cs="Times New Roman"/>
          <w:color w:val="000000"/>
          <w:sz w:val="28"/>
          <w:szCs w:val="28"/>
          <w:lang w:val="fi-FI"/>
        </w:rPr>
        <w:t>giám sát</w:t>
      </w:r>
      <w:r>
        <w:rPr>
          <w:rFonts w:ascii="Times New Roman" w:hAnsi="Times New Roman" w:cs="Times New Roman"/>
          <w:color w:val="000000"/>
          <w:sz w:val="28"/>
          <w:szCs w:val="28"/>
          <w:lang w:val="fi-FI"/>
        </w:rPr>
        <w:t xml:space="preserve"> thực hiện</w:t>
      </w:r>
      <w:r w:rsidR="009E07E9">
        <w:rPr>
          <w:rFonts w:ascii="Times New Roman" w:hAnsi="Times New Roman" w:cs="Times New Roman"/>
          <w:color w:val="000000"/>
          <w:sz w:val="28"/>
          <w:szCs w:val="28"/>
          <w:lang w:val="fi-FI"/>
        </w:rPr>
        <w:t xml:space="preserve"> Thông báo</w:t>
      </w:r>
      <w:r>
        <w:rPr>
          <w:rFonts w:ascii="Times New Roman" w:hAnsi="Times New Roman" w:cs="Times New Roman"/>
          <w:color w:val="000000"/>
          <w:sz w:val="28"/>
          <w:szCs w:val="28"/>
          <w:lang w:val="fi-FI"/>
        </w:rPr>
        <w:t xml:space="preserve"> kết luận kiểm tra/giám sát.   </w:t>
      </w:r>
    </w:p>
    <w:p w:rsidR="00AE2658" w:rsidRDefault="007C1E09" w:rsidP="00F15601">
      <w:pPr>
        <w:spacing w:before="120" w:after="0" w:line="360" w:lineRule="exact"/>
        <w:ind w:right="93" w:firstLine="630"/>
        <w:jc w:val="both"/>
        <w:rPr>
          <w:rFonts w:ascii="Times New Roman" w:eastAsia="Times New Roman" w:hAnsi="Times New Roman" w:cs="Times New Roman"/>
          <w:sz w:val="28"/>
          <w:szCs w:val="28"/>
        </w:rPr>
      </w:pPr>
      <w:r w:rsidRPr="00EB42E2">
        <w:rPr>
          <w:rFonts w:ascii="Times New Roman" w:eastAsia="Times New Roman" w:hAnsi="Times New Roman" w:cs="Times New Roman"/>
          <w:sz w:val="28"/>
          <w:szCs w:val="28"/>
        </w:rPr>
        <w:t>Trong quá trình thực hiện, Kế hoạch này có thể được điều chỉnh</w:t>
      </w:r>
      <w:r w:rsidR="00D66C93">
        <w:rPr>
          <w:rFonts w:ascii="Times New Roman" w:eastAsia="Times New Roman" w:hAnsi="Times New Roman" w:cs="Times New Roman"/>
          <w:sz w:val="28"/>
          <w:szCs w:val="28"/>
        </w:rPr>
        <w:t>,</w:t>
      </w:r>
      <w:r w:rsidRPr="00EB42E2">
        <w:rPr>
          <w:rFonts w:ascii="Times New Roman" w:eastAsia="Times New Roman" w:hAnsi="Times New Roman" w:cs="Times New Roman"/>
          <w:sz w:val="28"/>
          <w:szCs w:val="28"/>
        </w:rPr>
        <w:t xml:space="preserve"> bổ sung cho phù hợp với tình hình thực tế.</w:t>
      </w:r>
    </w:p>
    <w:p w:rsidR="00072072" w:rsidRPr="00072072" w:rsidRDefault="00072072" w:rsidP="00F15601">
      <w:pPr>
        <w:spacing w:before="120" w:after="0" w:line="360" w:lineRule="exact"/>
        <w:ind w:right="93" w:firstLine="630"/>
        <w:jc w:val="both"/>
        <w:rPr>
          <w:rFonts w:ascii="Times New Roman" w:eastAsia="Times New Roman" w:hAnsi="Times New Roman" w:cs="Times New Roman"/>
          <w:b/>
          <w:sz w:val="28"/>
          <w:szCs w:val="28"/>
        </w:rPr>
      </w:pPr>
      <w:r>
        <w:rPr>
          <w:rFonts w:ascii="Times New Roman" w:eastAsia="Times New Roman" w:hAnsi="Times New Roman" w:cs="Times New Roman"/>
          <w:sz w:val="30"/>
          <w:szCs w:val="30"/>
        </w:rPr>
        <w:tab/>
      </w:r>
      <w:r w:rsidR="00A41A92">
        <w:rPr>
          <w:rFonts w:ascii="Times New Roman" w:eastAsia="Times New Roman" w:hAnsi="Times New Roman" w:cs="Times New Roman"/>
          <w:sz w:val="30"/>
          <w:szCs w:val="30"/>
        </w:rPr>
        <w:t xml:space="preserve">       </w:t>
      </w:r>
      <w:r w:rsidR="00AE2658">
        <w:rPr>
          <w:rFonts w:ascii="Times New Roman" w:eastAsia="Times New Roman" w:hAnsi="Times New Roman" w:cs="Times New Roman"/>
          <w:sz w:val="30"/>
          <w:szCs w:val="30"/>
        </w:rPr>
        <w:t xml:space="preserve">                                                  </w:t>
      </w:r>
      <w:r w:rsidR="00A41A92">
        <w:rPr>
          <w:rFonts w:ascii="Times New Roman" w:eastAsia="Times New Roman" w:hAnsi="Times New Roman" w:cs="Times New Roman"/>
          <w:sz w:val="30"/>
          <w:szCs w:val="30"/>
        </w:rPr>
        <w:t xml:space="preserve"> </w:t>
      </w:r>
      <w:r w:rsidRPr="00A41A92">
        <w:rPr>
          <w:rFonts w:ascii="Times New Roman" w:eastAsia="Times New Roman" w:hAnsi="Times New Roman" w:cs="Times New Roman"/>
          <w:b/>
          <w:sz w:val="28"/>
          <w:szCs w:val="28"/>
        </w:rPr>
        <w:t xml:space="preserve">BAN THƯỜNG VỤ </w:t>
      </w:r>
      <w:r w:rsidR="00FB4DEE">
        <w:rPr>
          <w:rFonts w:ascii="Times New Roman" w:eastAsia="Times New Roman" w:hAnsi="Times New Roman" w:cs="Times New Roman"/>
          <w:b/>
          <w:sz w:val="28"/>
          <w:szCs w:val="28"/>
        </w:rPr>
        <w:t>HUYỆN</w:t>
      </w:r>
      <w:r w:rsidRPr="00A41A92">
        <w:rPr>
          <w:rFonts w:ascii="Times New Roman" w:eastAsia="Times New Roman" w:hAnsi="Times New Roman" w:cs="Times New Roman"/>
          <w:b/>
          <w:sz w:val="28"/>
          <w:szCs w:val="28"/>
        </w:rPr>
        <w:t xml:space="preserve"> ỦY</w:t>
      </w:r>
    </w:p>
    <w:p w:rsidR="00F15601" w:rsidRPr="006775B9" w:rsidRDefault="00F15601" w:rsidP="00F15601">
      <w:pPr>
        <w:ind w:right="93"/>
        <w:rPr>
          <w:color w:val="000000" w:themeColor="text1"/>
        </w:rPr>
      </w:pPr>
      <w:bookmarkStart w:id="0" w:name="_GoBack"/>
      <w:bookmarkEnd w:id="0"/>
    </w:p>
    <w:sectPr w:rsidR="00F15601" w:rsidRPr="006775B9" w:rsidSect="00AE2658">
      <w:headerReference w:type="default" r:id="rId9"/>
      <w:pgSz w:w="11907" w:h="16840" w:code="9"/>
      <w:pgMar w:top="900" w:right="927" w:bottom="990" w:left="1531" w:header="567"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9C" w:rsidRDefault="0096119C">
      <w:pPr>
        <w:spacing w:after="0" w:line="240" w:lineRule="auto"/>
      </w:pPr>
      <w:r>
        <w:separator/>
      </w:r>
    </w:p>
  </w:endnote>
  <w:endnote w:type="continuationSeparator" w:id="0">
    <w:p w:rsidR="0096119C" w:rsidRDefault="0096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9C" w:rsidRDefault="0096119C">
      <w:pPr>
        <w:spacing w:after="0" w:line="240" w:lineRule="auto"/>
      </w:pPr>
      <w:r>
        <w:separator/>
      </w:r>
    </w:p>
  </w:footnote>
  <w:footnote w:type="continuationSeparator" w:id="0">
    <w:p w:rsidR="0096119C" w:rsidRDefault="00961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57" w:rsidRPr="00CB78D7" w:rsidRDefault="00A16A57">
    <w:pPr>
      <w:pStyle w:val="Header"/>
      <w:jc w:val="center"/>
      <w:rPr>
        <w:sz w:val="24"/>
        <w:szCs w:val="24"/>
      </w:rPr>
    </w:pPr>
    <w:r w:rsidRPr="00CB78D7">
      <w:rPr>
        <w:sz w:val="24"/>
        <w:szCs w:val="24"/>
      </w:rPr>
      <w:fldChar w:fldCharType="begin"/>
    </w:r>
    <w:r w:rsidRPr="00CB78D7">
      <w:rPr>
        <w:sz w:val="24"/>
        <w:szCs w:val="24"/>
      </w:rPr>
      <w:instrText xml:space="preserve"> PAGE   \* MERGEFORMAT </w:instrText>
    </w:r>
    <w:r w:rsidRPr="00CB78D7">
      <w:rPr>
        <w:sz w:val="24"/>
        <w:szCs w:val="24"/>
      </w:rPr>
      <w:fldChar w:fldCharType="separate"/>
    </w:r>
    <w:r w:rsidR="00AF48CC">
      <w:rPr>
        <w:noProof/>
        <w:sz w:val="24"/>
        <w:szCs w:val="24"/>
      </w:rPr>
      <w:t>2</w:t>
    </w:r>
    <w:r w:rsidRPr="00CB78D7">
      <w:rPr>
        <w:noProof/>
        <w:sz w:val="24"/>
        <w:szCs w:val="24"/>
      </w:rPr>
      <w:fldChar w:fldCharType="end"/>
    </w:r>
  </w:p>
  <w:p w:rsidR="00A16A57" w:rsidRDefault="00A16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06B92"/>
    <w:multiLevelType w:val="hybridMultilevel"/>
    <w:tmpl w:val="C0D4F758"/>
    <w:lvl w:ilvl="0" w:tplc="CCD6C0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F27CF9"/>
    <w:multiLevelType w:val="hybridMultilevel"/>
    <w:tmpl w:val="576053D0"/>
    <w:lvl w:ilvl="0" w:tplc="7EB0B0F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CF68C4"/>
    <w:multiLevelType w:val="hybridMultilevel"/>
    <w:tmpl w:val="07C2F480"/>
    <w:lvl w:ilvl="0" w:tplc="A782BD2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0A17AEE"/>
    <w:multiLevelType w:val="hybridMultilevel"/>
    <w:tmpl w:val="DEE8E492"/>
    <w:lvl w:ilvl="0" w:tplc="994A4BC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81F146C"/>
    <w:multiLevelType w:val="hybridMultilevel"/>
    <w:tmpl w:val="1074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B9"/>
    <w:rsid w:val="00002ABE"/>
    <w:rsid w:val="000034E8"/>
    <w:rsid w:val="00006733"/>
    <w:rsid w:val="00007EAF"/>
    <w:rsid w:val="00016236"/>
    <w:rsid w:val="000162CD"/>
    <w:rsid w:val="00036CA7"/>
    <w:rsid w:val="00057017"/>
    <w:rsid w:val="00057554"/>
    <w:rsid w:val="00063DC1"/>
    <w:rsid w:val="00072072"/>
    <w:rsid w:val="00073A05"/>
    <w:rsid w:val="0008019B"/>
    <w:rsid w:val="00080803"/>
    <w:rsid w:val="00097A6C"/>
    <w:rsid w:val="00097C84"/>
    <w:rsid w:val="000A4263"/>
    <w:rsid w:val="000B73C1"/>
    <w:rsid w:val="000C2819"/>
    <w:rsid w:val="000D461D"/>
    <w:rsid w:val="000E0571"/>
    <w:rsid w:val="00101583"/>
    <w:rsid w:val="001160B1"/>
    <w:rsid w:val="00121440"/>
    <w:rsid w:val="001368FC"/>
    <w:rsid w:val="001517CC"/>
    <w:rsid w:val="00190FB8"/>
    <w:rsid w:val="001B20BD"/>
    <w:rsid w:val="001C188E"/>
    <w:rsid w:val="001C1C36"/>
    <w:rsid w:val="001C2B11"/>
    <w:rsid w:val="001C6966"/>
    <w:rsid w:val="001D6BF8"/>
    <w:rsid w:val="001E144F"/>
    <w:rsid w:val="001E2653"/>
    <w:rsid w:val="001E4B4D"/>
    <w:rsid w:val="001E7DF6"/>
    <w:rsid w:val="001F09AA"/>
    <w:rsid w:val="001F1432"/>
    <w:rsid w:val="001F39EF"/>
    <w:rsid w:val="0020224B"/>
    <w:rsid w:val="002034E2"/>
    <w:rsid w:val="002117C0"/>
    <w:rsid w:val="002145A4"/>
    <w:rsid w:val="00220F71"/>
    <w:rsid w:val="00234D68"/>
    <w:rsid w:val="00237ECE"/>
    <w:rsid w:val="0024093F"/>
    <w:rsid w:val="0024246C"/>
    <w:rsid w:val="00246B0C"/>
    <w:rsid w:val="00253E3C"/>
    <w:rsid w:val="00257AA7"/>
    <w:rsid w:val="0026436C"/>
    <w:rsid w:val="0027229F"/>
    <w:rsid w:val="00283A53"/>
    <w:rsid w:val="002921FD"/>
    <w:rsid w:val="00294026"/>
    <w:rsid w:val="00294532"/>
    <w:rsid w:val="002A5825"/>
    <w:rsid w:val="002A7F58"/>
    <w:rsid w:val="002C1FE0"/>
    <w:rsid w:val="002D11EE"/>
    <w:rsid w:val="002D2A58"/>
    <w:rsid w:val="002D589A"/>
    <w:rsid w:val="002E2DA0"/>
    <w:rsid w:val="002E5D08"/>
    <w:rsid w:val="002F30A6"/>
    <w:rsid w:val="003066EF"/>
    <w:rsid w:val="00307DB1"/>
    <w:rsid w:val="00310021"/>
    <w:rsid w:val="00317CAF"/>
    <w:rsid w:val="0032137F"/>
    <w:rsid w:val="0034569A"/>
    <w:rsid w:val="00346814"/>
    <w:rsid w:val="00354CDB"/>
    <w:rsid w:val="00356B89"/>
    <w:rsid w:val="00357304"/>
    <w:rsid w:val="00363C11"/>
    <w:rsid w:val="0037010C"/>
    <w:rsid w:val="003749D1"/>
    <w:rsid w:val="003750E5"/>
    <w:rsid w:val="00382921"/>
    <w:rsid w:val="00396B32"/>
    <w:rsid w:val="003A4FB2"/>
    <w:rsid w:val="003A55A9"/>
    <w:rsid w:val="003B3F74"/>
    <w:rsid w:val="003B7940"/>
    <w:rsid w:val="003C47F4"/>
    <w:rsid w:val="003C6FD7"/>
    <w:rsid w:val="003D3657"/>
    <w:rsid w:val="003D3DEC"/>
    <w:rsid w:val="003D70FC"/>
    <w:rsid w:val="003E1D30"/>
    <w:rsid w:val="00403933"/>
    <w:rsid w:val="00404146"/>
    <w:rsid w:val="00420B15"/>
    <w:rsid w:val="00420EF9"/>
    <w:rsid w:val="00425E8F"/>
    <w:rsid w:val="00431511"/>
    <w:rsid w:val="00434DCC"/>
    <w:rsid w:val="00443FCF"/>
    <w:rsid w:val="00444A73"/>
    <w:rsid w:val="00447D50"/>
    <w:rsid w:val="00466E09"/>
    <w:rsid w:val="00476A24"/>
    <w:rsid w:val="00483DE4"/>
    <w:rsid w:val="00490D32"/>
    <w:rsid w:val="004A6EEE"/>
    <w:rsid w:val="004B5D8B"/>
    <w:rsid w:val="004B637B"/>
    <w:rsid w:val="004C449C"/>
    <w:rsid w:val="004D223A"/>
    <w:rsid w:val="004D492D"/>
    <w:rsid w:val="004D5198"/>
    <w:rsid w:val="004E2F55"/>
    <w:rsid w:val="0050056C"/>
    <w:rsid w:val="0050208C"/>
    <w:rsid w:val="005031FD"/>
    <w:rsid w:val="00503E2B"/>
    <w:rsid w:val="0050526F"/>
    <w:rsid w:val="00514B3C"/>
    <w:rsid w:val="005157CE"/>
    <w:rsid w:val="0052737D"/>
    <w:rsid w:val="0053339F"/>
    <w:rsid w:val="0054028E"/>
    <w:rsid w:val="00541C1A"/>
    <w:rsid w:val="00556FCC"/>
    <w:rsid w:val="00563C3E"/>
    <w:rsid w:val="00567477"/>
    <w:rsid w:val="00585AF4"/>
    <w:rsid w:val="00592581"/>
    <w:rsid w:val="005B3874"/>
    <w:rsid w:val="005B6768"/>
    <w:rsid w:val="005D4E4A"/>
    <w:rsid w:val="005E0E42"/>
    <w:rsid w:val="005E62D2"/>
    <w:rsid w:val="005F390E"/>
    <w:rsid w:val="00607532"/>
    <w:rsid w:val="00611C94"/>
    <w:rsid w:val="00613933"/>
    <w:rsid w:val="00614C9D"/>
    <w:rsid w:val="00616B43"/>
    <w:rsid w:val="00623603"/>
    <w:rsid w:val="0063267D"/>
    <w:rsid w:val="00635907"/>
    <w:rsid w:val="00635DC1"/>
    <w:rsid w:val="006366D6"/>
    <w:rsid w:val="006439B8"/>
    <w:rsid w:val="00646042"/>
    <w:rsid w:val="006532FF"/>
    <w:rsid w:val="00655DAB"/>
    <w:rsid w:val="006612C0"/>
    <w:rsid w:val="006700F6"/>
    <w:rsid w:val="006723C7"/>
    <w:rsid w:val="006775B9"/>
    <w:rsid w:val="00677A8B"/>
    <w:rsid w:val="006865B2"/>
    <w:rsid w:val="00687481"/>
    <w:rsid w:val="00691761"/>
    <w:rsid w:val="006934B1"/>
    <w:rsid w:val="00696829"/>
    <w:rsid w:val="006A0653"/>
    <w:rsid w:val="006A2779"/>
    <w:rsid w:val="006A2CF7"/>
    <w:rsid w:val="006B3BFE"/>
    <w:rsid w:val="006B5DAB"/>
    <w:rsid w:val="006C1A0C"/>
    <w:rsid w:val="006D1263"/>
    <w:rsid w:val="006E56B3"/>
    <w:rsid w:val="006F1493"/>
    <w:rsid w:val="0071280C"/>
    <w:rsid w:val="00724D8E"/>
    <w:rsid w:val="007273C7"/>
    <w:rsid w:val="0073374F"/>
    <w:rsid w:val="00733F1E"/>
    <w:rsid w:val="007507E7"/>
    <w:rsid w:val="00750B37"/>
    <w:rsid w:val="007569FB"/>
    <w:rsid w:val="00757296"/>
    <w:rsid w:val="00772D0F"/>
    <w:rsid w:val="00774479"/>
    <w:rsid w:val="007768E5"/>
    <w:rsid w:val="00780650"/>
    <w:rsid w:val="007961B8"/>
    <w:rsid w:val="007A006C"/>
    <w:rsid w:val="007B0A44"/>
    <w:rsid w:val="007B6A66"/>
    <w:rsid w:val="007C1E09"/>
    <w:rsid w:val="007C42C3"/>
    <w:rsid w:val="007C7A73"/>
    <w:rsid w:val="007E30F1"/>
    <w:rsid w:val="007F4833"/>
    <w:rsid w:val="00833CB8"/>
    <w:rsid w:val="00835EED"/>
    <w:rsid w:val="00840797"/>
    <w:rsid w:val="00840C49"/>
    <w:rsid w:val="00845BF8"/>
    <w:rsid w:val="00845E7A"/>
    <w:rsid w:val="00855FEC"/>
    <w:rsid w:val="008605F9"/>
    <w:rsid w:val="00863C46"/>
    <w:rsid w:val="0087163C"/>
    <w:rsid w:val="00875D43"/>
    <w:rsid w:val="00887A44"/>
    <w:rsid w:val="0089676D"/>
    <w:rsid w:val="008A1BED"/>
    <w:rsid w:val="008A7E50"/>
    <w:rsid w:val="008C6A6B"/>
    <w:rsid w:val="008E075C"/>
    <w:rsid w:val="008E54A1"/>
    <w:rsid w:val="008F1269"/>
    <w:rsid w:val="008F17C0"/>
    <w:rsid w:val="008F2E2A"/>
    <w:rsid w:val="008F75A1"/>
    <w:rsid w:val="0090066B"/>
    <w:rsid w:val="00917579"/>
    <w:rsid w:val="00923BF0"/>
    <w:rsid w:val="00930820"/>
    <w:rsid w:val="00937C5D"/>
    <w:rsid w:val="009433FE"/>
    <w:rsid w:val="0094642C"/>
    <w:rsid w:val="00947965"/>
    <w:rsid w:val="009500CD"/>
    <w:rsid w:val="00951BE7"/>
    <w:rsid w:val="00954E76"/>
    <w:rsid w:val="00956146"/>
    <w:rsid w:val="0096119C"/>
    <w:rsid w:val="00963B19"/>
    <w:rsid w:val="00966916"/>
    <w:rsid w:val="00973958"/>
    <w:rsid w:val="00977270"/>
    <w:rsid w:val="009773C6"/>
    <w:rsid w:val="009838E2"/>
    <w:rsid w:val="00983B51"/>
    <w:rsid w:val="00986938"/>
    <w:rsid w:val="0099263C"/>
    <w:rsid w:val="009A0552"/>
    <w:rsid w:val="009A2BC5"/>
    <w:rsid w:val="009A524A"/>
    <w:rsid w:val="009A56B5"/>
    <w:rsid w:val="009A637B"/>
    <w:rsid w:val="009A67E8"/>
    <w:rsid w:val="009E07E9"/>
    <w:rsid w:val="009E5461"/>
    <w:rsid w:val="009E657A"/>
    <w:rsid w:val="009E66CF"/>
    <w:rsid w:val="009F1717"/>
    <w:rsid w:val="009F302A"/>
    <w:rsid w:val="009F62D4"/>
    <w:rsid w:val="00A144C6"/>
    <w:rsid w:val="00A16A57"/>
    <w:rsid w:val="00A17E1E"/>
    <w:rsid w:val="00A34034"/>
    <w:rsid w:val="00A352B2"/>
    <w:rsid w:val="00A41A92"/>
    <w:rsid w:val="00A504A9"/>
    <w:rsid w:val="00A5121A"/>
    <w:rsid w:val="00A70204"/>
    <w:rsid w:val="00A813C9"/>
    <w:rsid w:val="00A931A9"/>
    <w:rsid w:val="00AA7112"/>
    <w:rsid w:val="00AB0F98"/>
    <w:rsid w:val="00AB7D30"/>
    <w:rsid w:val="00AC4CF0"/>
    <w:rsid w:val="00AD59CE"/>
    <w:rsid w:val="00AE2658"/>
    <w:rsid w:val="00AE273B"/>
    <w:rsid w:val="00AE4080"/>
    <w:rsid w:val="00AE487B"/>
    <w:rsid w:val="00AE7562"/>
    <w:rsid w:val="00AF12FB"/>
    <w:rsid w:val="00AF3036"/>
    <w:rsid w:val="00AF48CC"/>
    <w:rsid w:val="00AF6D10"/>
    <w:rsid w:val="00B01FC6"/>
    <w:rsid w:val="00B122BD"/>
    <w:rsid w:val="00B349A5"/>
    <w:rsid w:val="00B41CD2"/>
    <w:rsid w:val="00B52585"/>
    <w:rsid w:val="00B669D2"/>
    <w:rsid w:val="00B66F4F"/>
    <w:rsid w:val="00B67E16"/>
    <w:rsid w:val="00B75869"/>
    <w:rsid w:val="00B9429A"/>
    <w:rsid w:val="00B942A0"/>
    <w:rsid w:val="00BA2295"/>
    <w:rsid w:val="00BA5B8B"/>
    <w:rsid w:val="00BB0B54"/>
    <w:rsid w:val="00BB59D1"/>
    <w:rsid w:val="00BC1C02"/>
    <w:rsid w:val="00BF0BB4"/>
    <w:rsid w:val="00BF5EBA"/>
    <w:rsid w:val="00C05899"/>
    <w:rsid w:val="00C063EE"/>
    <w:rsid w:val="00C10821"/>
    <w:rsid w:val="00C32659"/>
    <w:rsid w:val="00C339B3"/>
    <w:rsid w:val="00C34384"/>
    <w:rsid w:val="00C52E0D"/>
    <w:rsid w:val="00C54007"/>
    <w:rsid w:val="00C616EB"/>
    <w:rsid w:val="00C71428"/>
    <w:rsid w:val="00C751F9"/>
    <w:rsid w:val="00C75D12"/>
    <w:rsid w:val="00C82828"/>
    <w:rsid w:val="00C82EAF"/>
    <w:rsid w:val="00C95456"/>
    <w:rsid w:val="00C9646A"/>
    <w:rsid w:val="00CA34F0"/>
    <w:rsid w:val="00CB5B43"/>
    <w:rsid w:val="00CB78D7"/>
    <w:rsid w:val="00CC3F47"/>
    <w:rsid w:val="00CD08EB"/>
    <w:rsid w:val="00CD1E27"/>
    <w:rsid w:val="00CF0FA8"/>
    <w:rsid w:val="00CF1A26"/>
    <w:rsid w:val="00CF6C15"/>
    <w:rsid w:val="00D124DE"/>
    <w:rsid w:val="00D233AF"/>
    <w:rsid w:val="00D330AB"/>
    <w:rsid w:val="00D37F40"/>
    <w:rsid w:val="00D47DA2"/>
    <w:rsid w:val="00D602C0"/>
    <w:rsid w:val="00D668BF"/>
    <w:rsid w:val="00D66C93"/>
    <w:rsid w:val="00D67E3A"/>
    <w:rsid w:val="00D8532F"/>
    <w:rsid w:val="00D875B6"/>
    <w:rsid w:val="00D938B9"/>
    <w:rsid w:val="00DB290A"/>
    <w:rsid w:val="00DC05EE"/>
    <w:rsid w:val="00DC3CD4"/>
    <w:rsid w:val="00DC7200"/>
    <w:rsid w:val="00DC72BB"/>
    <w:rsid w:val="00DD2ADF"/>
    <w:rsid w:val="00DD55FA"/>
    <w:rsid w:val="00DE3290"/>
    <w:rsid w:val="00DF766A"/>
    <w:rsid w:val="00E00851"/>
    <w:rsid w:val="00E07645"/>
    <w:rsid w:val="00E27ACB"/>
    <w:rsid w:val="00E3730A"/>
    <w:rsid w:val="00E52858"/>
    <w:rsid w:val="00E54395"/>
    <w:rsid w:val="00E57654"/>
    <w:rsid w:val="00E62906"/>
    <w:rsid w:val="00E655A7"/>
    <w:rsid w:val="00E7651A"/>
    <w:rsid w:val="00E81FB3"/>
    <w:rsid w:val="00E85FEC"/>
    <w:rsid w:val="00E90C1C"/>
    <w:rsid w:val="00E93F2D"/>
    <w:rsid w:val="00EA1974"/>
    <w:rsid w:val="00EB17EB"/>
    <w:rsid w:val="00EB42E2"/>
    <w:rsid w:val="00EC73DF"/>
    <w:rsid w:val="00EC7B07"/>
    <w:rsid w:val="00EF19C7"/>
    <w:rsid w:val="00EF1DAF"/>
    <w:rsid w:val="00F10B9E"/>
    <w:rsid w:val="00F15601"/>
    <w:rsid w:val="00F15655"/>
    <w:rsid w:val="00F34A00"/>
    <w:rsid w:val="00F36C08"/>
    <w:rsid w:val="00F42349"/>
    <w:rsid w:val="00F46EF1"/>
    <w:rsid w:val="00F552B9"/>
    <w:rsid w:val="00F62533"/>
    <w:rsid w:val="00F73B2B"/>
    <w:rsid w:val="00F84652"/>
    <w:rsid w:val="00FA4ABD"/>
    <w:rsid w:val="00FA583E"/>
    <w:rsid w:val="00FB03A3"/>
    <w:rsid w:val="00FB1F78"/>
    <w:rsid w:val="00FB4DEE"/>
    <w:rsid w:val="00FD3E01"/>
    <w:rsid w:val="00FD7094"/>
    <w:rsid w:val="00FD73A5"/>
    <w:rsid w:val="00FE29D9"/>
    <w:rsid w:val="00FE69F9"/>
    <w:rsid w:val="00FF16C8"/>
    <w:rsid w:val="00FF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F552B9"/>
    <w:pPr>
      <w:spacing w:after="160" w:line="240" w:lineRule="exact"/>
    </w:pPr>
    <w:rPr>
      <w:rFonts w:ascii="Arial" w:eastAsia="Times New Roman" w:hAnsi="Arial" w:cs="Arial"/>
      <w:sz w:val="20"/>
      <w:szCs w:val="20"/>
      <w:lang w:val="en-GB"/>
    </w:rPr>
  </w:style>
  <w:style w:type="paragraph" w:styleId="Header">
    <w:name w:val="header"/>
    <w:basedOn w:val="Normal"/>
    <w:link w:val="HeaderChar"/>
    <w:uiPriority w:val="99"/>
    <w:rsid w:val="00F552B9"/>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552B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9CE"/>
    <w:rPr>
      <w:rFonts w:ascii="Tahoma" w:hAnsi="Tahoma" w:cs="Tahoma"/>
      <w:sz w:val="16"/>
      <w:szCs w:val="16"/>
    </w:rPr>
  </w:style>
  <w:style w:type="paragraph" w:styleId="ListParagraph">
    <w:name w:val="List Paragraph"/>
    <w:basedOn w:val="Normal"/>
    <w:uiPriority w:val="34"/>
    <w:qFormat/>
    <w:rsid w:val="00080803"/>
    <w:pPr>
      <w:ind w:left="720"/>
      <w:contextualSpacing/>
    </w:pPr>
  </w:style>
  <w:style w:type="paragraph" w:styleId="Footer">
    <w:name w:val="footer"/>
    <w:basedOn w:val="Normal"/>
    <w:link w:val="FooterChar"/>
    <w:uiPriority w:val="99"/>
    <w:unhideWhenUsed/>
    <w:rsid w:val="00CB7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8D7"/>
  </w:style>
  <w:style w:type="character" w:styleId="Hyperlink">
    <w:name w:val="Hyperlink"/>
    <w:basedOn w:val="DefaultParagraphFont"/>
    <w:uiPriority w:val="99"/>
    <w:unhideWhenUsed/>
    <w:rsid w:val="006E56B3"/>
    <w:rPr>
      <w:color w:val="0000FF" w:themeColor="hyperlink"/>
      <w:u w:val="single"/>
    </w:rPr>
  </w:style>
  <w:style w:type="paragraph" w:customStyle="1" w:styleId="Normal1">
    <w:name w:val="Normal1"/>
    <w:basedOn w:val="Normal"/>
    <w:next w:val="Normal"/>
    <w:autoRedefine/>
    <w:semiHidden/>
    <w:rsid w:val="009E657A"/>
    <w:pPr>
      <w:spacing w:after="160" w:line="240" w:lineRule="exact"/>
    </w:pPr>
    <w:rPr>
      <w:rFonts w:ascii="Times New Roman" w:eastAsia="Times New Roman" w:hAnsi="Times New Roman" w:cs="Times New Roman"/>
      <w:sz w:val="28"/>
    </w:rPr>
  </w:style>
  <w:style w:type="character" w:styleId="Strong">
    <w:name w:val="Strong"/>
    <w:qFormat/>
    <w:rsid w:val="009E65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F552B9"/>
    <w:pPr>
      <w:spacing w:after="160" w:line="240" w:lineRule="exact"/>
    </w:pPr>
    <w:rPr>
      <w:rFonts w:ascii="Arial" w:eastAsia="Times New Roman" w:hAnsi="Arial" w:cs="Arial"/>
      <w:sz w:val="20"/>
      <w:szCs w:val="20"/>
      <w:lang w:val="en-GB"/>
    </w:rPr>
  </w:style>
  <w:style w:type="paragraph" w:styleId="Header">
    <w:name w:val="header"/>
    <w:basedOn w:val="Normal"/>
    <w:link w:val="HeaderChar"/>
    <w:uiPriority w:val="99"/>
    <w:rsid w:val="00F552B9"/>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552B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9CE"/>
    <w:rPr>
      <w:rFonts w:ascii="Tahoma" w:hAnsi="Tahoma" w:cs="Tahoma"/>
      <w:sz w:val="16"/>
      <w:szCs w:val="16"/>
    </w:rPr>
  </w:style>
  <w:style w:type="paragraph" w:styleId="ListParagraph">
    <w:name w:val="List Paragraph"/>
    <w:basedOn w:val="Normal"/>
    <w:uiPriority w:val="34"/>
    <w:qFormat/>
    <w:rsid w:val="00080803"/>
    <w:pPr>
      <w:ind w:left="720"/>
      <w:contextualSpacing/>
    </w:pPr>
  </w:style>
  <w:style w:type="paragraph" w:styleId="Footer">
    <w:name w:val="footer"/>
    <w:basedOn w:val="Normal"/>
    <w:link w:val="FooterChar"/>
    <w:uiPriority w:val="99"/>
    <w:unhideWhenUsed/>
    <w:rsid w:val="00CB7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8D7"/>
  </w:style>
  <w:style w:type="character" w:styleId="Hyperlink">
    <w:name w:val="Hyperlink"/>
    <w:basedOn w:val="DefaultParagraphFont"/>
    <w:uiPriority w:val="99"/>
    <w:unhideWhenUsed/>
    <w:rsid w:val="006E56B3"/>
    <w:rPr>
      <w:color w:val="0000FF" w:themeColor="hyperlink"/>
      <w:u w:val="single"/>
    </w:rPr>
  </w:style>
  <w:style w:type="paragraph" w:customStyle="1" w:styleId="Normal1">
    <w:name w:val="Normal1"/>
    <w:basedOn w:val="Normal"/>
    <w:next w:val="Normal"/>
    <w:autoRedefine/>
    <w:semiHidden/>
    <w:rsid w:val="009E657A"/>
    <w:pPr>
      <w:spacing w:after="160" w:line="240" w:lineRule="exact"/>
    </w:pPr>
    <w:rPr>
      <w:rFonts w:ascii="Times New Roman" w:eastAsia="Times New Roman" w:hAnsi="Times New Roman" w:cs="Times New Roman"/>
      <w:sz w:val="28"/>
    </w:rPr>
  </w:style>
  <w:style w:type="character" w:styleId="Strong">
    <w:name w:val="Strong"/>
    <w:qFormat/>
    <w:rsid w:val="009E6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017373">
      <w:bodyDiv w:val="1"/>
      <w:marLeft w:val="0"/>
      <w:marRight w:val="0"/>
      <w:marTop w:val="0"/>
      <w:marBottom w:val="0"/>
      <w:divBdr>
        <w:top w:val="none" w:sz="0" w:space="0" w:color="auto"/>
        <w:left w:val="none" w:sz="0" w:space="0" w:color="auto"/>
        <w:bottom w:val="none" w:sz="0" w:space="0" w:color="auto"/>
        <w:right w:val="none" w:sz="0" w:space="0" w:color="auto"/>
      </w:divBdr>
    </w:div>
    <w:div w:id="18397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0B6D-5A5A-4636-897F-5A5B6036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Dangnhimyphuoc</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Tien</cp:lastModifiedBy>
  <cp:revision>22</cp:revision>
  <cp:lastPrinted>2023-09-26T08:03:00Z</cp:lastPrinted>
  <dcterms:created xsi:type="dcterms:W3CDTF">2023-09-22T02:28:00Z</dcterms:created>
  <dcterms:modified xsi:type="dcterms:W3CDTF">2023-11-07T01:25:00Z</dcterms:modified>
</cp:coreProperties>
</file>